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-764152181"/>
      </w:sdtPr>
      <w:sdtEndPr/>
      <w:sdtContent>
        <w:p w14:paraId="00000001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b/>
              <w:color w:val="222222"/>
              <w:sz w:val="19"/>
              <w:szCs w:val="19"/>
              <w:highlight w:val="white"/>
            </w:rPr>
            <w:t>УТВЕРЖДЕН</w:t>
          </w:r>
          <w:r>
            <w:rPr>
              <w:color w:val="222222"/>
              <w:sz w:val="19"/>
              <w:szCs w:val="19"/>
              <w:highlight w:val="white"/>
            </w:rPr>
            <w:br/>
          </w:r>
          <w:r>
            <w:rPr>
              <w:color w:val="222222"/>
              <w:sz w:val="19"/>
              <w:szCs w:val="19"/>
            </w:rPr>
            <w:t>Общим собранием участников</w:t>
          </w:r>
        </w:p>
      </w:sdtContent>
    </w:sdt>
    <w:sdt>
      <w:sdtPr>
        <w:tag w:val="goog_rdk_1"/>
        <w:id w:val="-1404747738"/>
      </w:sdtPr>
      <w:sdtEndPr/>
      <w:sdtContent>
        <w:p w14:paraId="00000002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  <w:highlight w:val="white"/>
            </w:rPr>
          </w:pPr>
          <w:r>
            <w:rPr>
              <w:color w:val="222222"/>
              <w:sz w:val="19"/>
              <w:szCs w:val="19"/>
              <w:highlight w:val="white"/>
            </w:rPr>
            <w:t>Фонда “Старый Свет”</w:t>
          </w:r>
        </w:p>
      </w:sdtContent>
    </w:sdt>
    <w:sdt>
      <w:sdtPr>
        <w:tag w:val="goog_rdk_2"/>
        <w:id w:val="1383749830"/>
      </w:sdtPr>
      <w:sdtEndPr/>
      <w:sdtContent>
        <w:p w14:paraId="00000003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color w:val="222222"/>
              <w:sz w:val="19"/>
              <w:szCs w:val="19"/>
            </w:rPr>
            <w:t>Протокол № 1 от 15 января 1996 г. </w:t>
          </w:r>
          <w:r>
            <w:rPr>
              <w:color w:val="222222"/>
              <w:sz w:val="19"/>
              <w:szCs w:val="19"/>
            </w:rPr>
            <w:br/>
          </w:r>
          <w:r>
            <w:rPr>
              <w:color w:val="222222"/>
              <w:sz w:val="19"/>
              <w:szCs w:val="19"/>
            </w:rPr>
            <w:br/>
          </w:r>
          <w:r>
            <w:rPr>
              <w:b/>
              <w:color w:val="222222"/>
              <w:sz w:val="19"/>
              <w:szCs w:val="19"/>
            </w:rPr>
            <w:t>ВТОРАЯ РЕДАКЦИЯ УТВЕРЖДЕНА</w:t>
          </w:r>
        </w:p>
      </w:sdtContent>
    </w:sdt>
    <w:sdt>
      <w:sdtPr>
        <w:tag w:val="goog_rdk_3"/>
        <w:id w:val="227281961"/>
      </w:sdtPr>
      <w:sdtEndPr/>
      <w:sdtContent>
        <w:p w14:paraId="00000004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color w:val="222222"/>
              <w:sz w:val="19"/>
              <w:szCs w:val="19"/>
            </w:rPr>
            <w:t>Общим собранием участников</w:t>
          </w:r>
        </w:p>
      </w:sdtContent>
    </w:sdt>
    <w:sdt>
      <w:sdtPr>
        <w:tag w:val="goog_rdk_4"/>
        <w:id w:val="-896117268"/>
      </w:sdtPr>
      <w:sdtEndPr/>
      <w:sdtContent>
        <w:p w14:paraId="00000005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color w:val="222222"/>
              <w:sz w:val="19"/>
              <w:szCs w:val="19"/>
            </w:rPr>
            <w:t xml:space="preserve">Фонда «Старый Свет» </w:t>
          </w:r>
          <w:r>
            <w:rPr>
              <w:color w:val="222222"/>
              <w:sz w:val="19"/>
              <w:szCs w:val="19"/>
            </w:rPr>
            <w:br/>
            <w:t>Протокол № 29 от 30 августа 2017 г.</w:t>
          </w:r>
        </w:p>
      </w:sdtContent>
    </w:sdt>
    <w:sdt>
      <w:sdtPr>
        <w:tag w:val="goog_rdk_5"/>
        <w:id w:val="-1639722781"/>
      </w:sdtPr>
      <w:sdtEndPr/>
      <w:sdtContent>
        <w:p w14:paraId="00000006" w14:textId="77777777" w:rsidR="00BC2CC8" w:rsidRDefault="00583B47">
          <w:pPr>
            <w:spacing w:after="0" w:line="240" w:lineRule="auto"/>
            <w:ind w:firstLine="851"/>
            <w:jc w:val="right"/>
          </w:pPr>
        </w:p>
      </w:sdtContent>
    </w:sdt>
    <w:sdt>
      <w:sdtPr>
        <w:tag w:val="goog_rdk_6"/>
        <w:id w:val="-4749923"/>
      </w:sdtPr>
      <w:sdtEndPr/>
      <w:sdtContent>
        <w:p w14:paraId="00000007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b/>
              <w:color w:val="222222"/>
              <w:sz w:val="19"/>
              <w:szCs w:val="19"/>
            </w:rPr>
            <w:t>ТРЕТЬЯ РЕДАКЦИЯ УТВЕРЖДЕНА</w:t>
          </w:r>
        </w:p>
      </w:sdtContent>
    </w:sdt>
    <w:bookmarkStart w:id="0" w:name="_heading=h.gjdgxs" w:colFirst="0" w:colLast="0" w:displacedByCustomXml="next"/>
    <w:bookmarkEnd w:id="0" w:displacedByCustomXml="next"/>
    <w:sdt>
      <w:sdtPr>
        <w:tag w:val="goog_rdk_7"/>
        <w:id w:val="1011108656"/>
      </w:sdtPr>
      <w:sdtEndPr/>
      <w:sdtContent>
        <w:p w14:paraId="00000008" w14:textId="77777777" w:rsidR="00BC2CC8" w:rsidRDefault="00583B47">
          <w:pPr>
            <w:spacing w:after="0" w:line="240" w:lineRule="auto"/>
            <w:ind w:firstLine="851"/>
            <w:jc w:val="right"/>
            <w:rPr>
              <w:color w:val="222222"/>
              <w:sz w:val="19"/>
              <w:szCs w:val="19"/>
            </w:rPr>
          </w:pPr>
          <w:r>
            <w:rPr>
              <w:color w:val="222222"/>
              <w:sz w:val="19"/>
              <w:szCs w:val="19"/>
            </w:rPr>
            <w:t xml:space="preserve">Собранием совета Фонда </w:t>
          </w:r>
          <w:r>
            <w:rPr>
              <w:color w:val="222222"/>
              <w:sz w:val="19"/>
              <w:szCs w:val="19"/>
            </w:rPr>
            <w:br/>
            <w:t>Протокол № 2 от 08 апреля 2019 г.</w:t>
          </w:r>
        </w:p>
      </w:sdtContent>
    </w:sdt>
    <w:sdt>
      <w:sdtPr>
        <w:tag w:val="goog_rdk_8"/>
        <w:id w:val="-953935407"/>
      </w:sdtPr>
      <w:sdtEndPr/>
      <w:sdtContent>
        <w:p w14:paraId="00000009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9"/>
        <w:id w:val="-1502423130"/>
      </w:sdtPr>
      <w:sdtEndPr/>
      <w:sdtContent>
        <w:p w14:paraId="0000000A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10"/>
        <w:id w:val="1508180378"/>
      </w:sdtPr>
      <w:sdtEndPr/>
      <w:sdtContent>
        <w:p w14:paraId="0000000B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11"/>
        <w:id w:val="-1424017858"/>
      </w:sdtPr>
      <w:sdtEndPr/>
      <w:sdtContent>
        <w:p w14:paraId="0000000C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12"/>
        <w:id w:val="1201513104"/>
      </w:sdtPr>
      <w:sdtEndPr/>
      <w:sdtContent>
        <w:p w14:paraId="0000000D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13"/>
        <w:id w:val="-784964356"/>
      </w:sdtPr>
      <w:sdtEndPr/>
      <w:sdtContent>
        <w:p w14:paraId="0000000E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14"/>
        <w:id w:val="2016956618"/>
      </w:sdtPr>
      <w:sdtEndPr/>
      <w:sdtContent>
        <w:p w14:paraId="0000000F" w14:textId="77777777" w:rsidR="00BC2CC8" w:rsidRDefault="00583B47">
          <w:pPr>
            <w:spacing w:line="240" w:lineRule="auto"/>
            <w:jc w:val="center"/>
            <w:rPr>
              <w:b/>
              <w:sz w:val="40"/>
              <w:szCs w:val="40"/>
            </w:rPr>
          </w:pPr>
        </w:p>
      </w:sdtContent>
    </w:sdt>
    <w:sdt>
      <w:sdtPr>
        <w:tag w:val="goog_rdk_15"/>
        <w:id w:val="-1334753715"/>
      </w:sdtPr>
      <w:sdtEndPr/>
      <w:sdtContent>
        <w:p w14:paraId="00000010" w14:textId="77777777" w:rsidR="00BC2CC8" w:rsidRDefault="00583B47">
          <w:pPr>
            <w:spacing w:line="240" w:lineRule="auto"/>
            <w:jc w:val="center"/>
          </w:pPr>
          <w:r>
            <w:rPr>
              <w:b/>
              <w:sz w:val="40"/>
              <w:szCs w:val="40"/>
            </w:rPr>
            <w:t>УСТАВ</w:t>
          </w:r>
        </w:p>
      </w:sdtContent>
    </w:sdt>
    <w:sdt>
      <w:sdtPr>
        <w:tag w:val="goog_rdk_16"/>
        <w:id w:val="1334653068"/>
      </w:sdtPr>
      <w:sdtEndPr/>
      <w:sdtContent>
        <w:p w14:paraId="00000011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17"/>
        <w:id w:val="-1127161403"/>
      </w:sdtPr>
      <w:sdtEndPr/>
      <w:sdtContent>
        <w:p w14:paraId="00000012" w14:textId="77777777" w:rsidR="00BC2CC8" w:rsidRDefault="00583B47">
          <w:pPr>
            <w:spacing w:line="240" w:lineRule="auto"/>
            <w:jc w:val="center"/>
            <w:rPr>
              <w:b/>
              <w:i/>
              <w:sz w:val="30"/>
              <w:szCs w:val="30"/>
            </w:rPr>
          </w:pPr>
          <w:r>
            <w:rPr>
              <w:b/>
              <w:i/>
              <w:sz w:val="30"/>
              <w:szCs w:val="30"/>
            </w:rPr>
            <w:t xml:space="preserve">ХРИСТИАНСКОГО БЛАГОТВОРИТЕЛЬНОГО ФОНДА </w:t>
          </w:r>
        </w:p>
      </w:sdtContent>
    </w:sdt>
    <w:sdt>
      <w:sdtPr>
        <w:tag w:val="goog_rdk_18"/>
        <w:id w:val="-1604564175"/>
      </w:sdtPr>
      <w:sdtEndPr/>
      <w:sdtContent>
        <w:p w14:paraId="00000013" w14:textId="77777777" w:rsidR="00BC2CC8" w:rsidRDefault="00583B47">
          <w:pPr>
            <w:spacing w:line="240" w:lineRule="auto"/>
            <w:jc w:val="center"/>
            <w:rPr>
              <w:b/>
              <w:i/>
              <w:sz w:val="30"/>
              <w:szCs w:val="30"/>
            </w:rPr>
          </w:pPr>
          <w:r>
            <w:rPr>
              <w:b/>
              <w:i/>
              <w:sz w:val="30"/>
              <w:szCs w:val="30"/>
            </w:rPr>
            <w:t>«СТАРЫЙ СВЕТ»</w:t>
          </w:r>
        </w:p>
      </w:sdtContent>
    </w:sdt>
    <w:sdt>
      <w:sdtPr>
        <w:tag w:val="goog_rdk_19"/>
        <w:id w:val="-584919914"/>
      </w:sdtPr>
      <w:sdtEndPr/>
      <w:sdtContent>
        <w:p w14:paraId="00000014" w14:textId="77777777" w:rsidR="00BC2CC8" w:rsidRDefault="00583B47">
          <w:pPr>
            <w:spacing w:line="240" w:lineRule="auto"/>
            <w:jc w:val="center"/>
            <w:rPr>
              <w:b/>
              <w:i/>
              <w:sz w:val="30"/>
              <w:szCs w:val="30"/>
            </w:rPr>
          </w:pPr>
        </w:p>
      </w:sdtContent>
    </w:sdt>
    <w:sdt>
      <w:sdtPr>
        <w:tag w:val="goog_rdk_20"/>
        <w:id w:val="-483394215"/>
      </w:sdtPr>
      <w:sdtEndPr/>
      <w:sdtContent>
        <w:p w14:paraId="00000015" w14:textId="77777777" w:rsidR="00BC2CC8" w:rsidRDefault="00583B47">
          <w:pPr>
            <w:spacing w:line="240" w:lineRule="auto"/>
            <w:jc w:val="center"/>
            <w:rPr>
              <w:b/>
              <w:i/>
              <w:sz w:val="30"/>
              <w:szCs w:val="30"/>
            </w:rPr>
          </w:pPr>
          <w:r>
            <w:rPr>
              <w:b/>
              <w:i/>
              <w:sz w:val="30"/>
              <w:szCs w:val="30"/>
            </w:rPr>
            <w:t>ТРЕТЬЯ РЕДАКЦИЯ</w:t>
          </w:r>
        </w:p>
      </w:sdtContent>
    </w:sdt>
    <w:sdt>
      <w:sdtPr>
        <w:tag w:val="goog_rdk_21"/>
        <w:id w:val="-1251729298"/>
      </w:sdtPr>
      <w:sdtEndPr/>
      <w:sdtContent>
        <w:p w14:paraId="00000016" w14:textId="77777777" w:rsidR="00BC2CC8" w:rsidRDefault="00583B47">
          <w:pPr>
            <w:spacing w:line="240" w:lineRule="auto"/>
            <w:jc w:val="center"/>
          </w:pPr>
        </w:p>
      </w:sdtContent>
    </w:sdt>
    <w:sdt>
      <w:sdtPr>
        <w:tag w:val="goog_rdk_22"/>
        <w:id w:val="1685940533"/>
      </w:sdtPr>
      <w:sdtEndPr/>
      <w:sdtContent>
        <w:p w14:paraId="00000017" w14:textId="77777777" w:rsidR="00BC2CC8" w:rsidRDefault="00583B47">
          <w:pPr>
            <w:spacing w:line="240" w:lineRule="auto"/>
            <w:jc w:val="center"/>
          </w:pPr>
        </w:p>
      </w:sdtContent>
    </w:sdt>
    <w:sdt>
      <w:sdtPr>
        <w:tag w:val="goog_rdk_23"/>
        <w:id w:val="-2145265644"/>
      </w:sdtPr>
      <w:sdtEndPr/>
      <w:sdtContent>
        <w:p w14:paraId="00000018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4"/>
        <w:id w:val="-437364814"/>
      </w:sdtPr>
      <w:sdtEndPr/>
      <w:sdtContent>
        <w:p w14:paraId="00000019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5"/>
        <w:id w:val="-1599784023"/>
      </w:sdtPr>
      <w:sdtEndPr/>
      <w:sdtContent>
        <w:p w14:paraId="0000001A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6"/>
        <w:id w:val="421915488"/>
      </w:sdtPr>
      <w:sdtEndPr/>
      <w:sdtContent>
        <w:p w14:paraId="0000001B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7"/>
        <w:id w:val="457225600"/>
      </w:sdtPr>
      <w:sdtEndPr/>
      <w:sdtContent>
        <w:p w14:paraId="0000001C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8"/>
        <w:id w:val="1504238501"/>
      </w:sdtPr>
      <w:sdtEndPr/>
      <w:sdtContent>
        <w:p w14:paraId="0000001D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29"/>
        <w:id w:val="-1349865075"/>
      </w:sdtPr>
      <w:sdtEndPr/>
      <w:sdtContent>
        <w:p w14:paraId="0000001E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30"/>
        <w:id w:val="-817192234"/>
      </w:sdtPr>
      <w:sdtEndPr/>
      <w:sdtContent>
        <w:p w14:paraId="0000001F" w14:textId="77777777" w:rsidR="00BC2CC8" w:rsidRDefault="00583B47">
          <w:pPr>
            <w:spacing w:line="240" w:lineRule="auto"/>
            <w:ind w:firstLine="851"/>
            <w:jc w:val="right"/>
          </w:pPr>
        </w:p>
      </w:sdtContent>
    </w:sdt>
    <w:sdt>
      <w:sdtPr>
        <w:tag w:val="goog_rdk_31"/>
        <w:id w:val="1008794689"/>
      </w:sdtPr>
      <w:sdtEndPr/>
      <w:sdtContent>
        <w:p w14:paraId="00000020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32"/>
        <w:id w:val="-1260437811"/>
      </w:sdtPr>
      <w:sdtEndPr/>
      <w:sdtContent>
        <w:p w14:paraId="00000021" w14:textId="77777777" w:rsidR="00BC2CC8" w:rsidRDefault="00583B47">
          <w:pPr>
            <w:tabs>
              <w:tab w:val="left" w:pos="4253"/>
              <w:tab w:val="left" w:pos="4678"/>
            </w:tabs>
            <w:spacing w:line="240" w:lineRule="auto"/>
            <w:ind w:firstLine="851"/>
            <w:jc w:val="center"/>
          </w:pPr>
          <w:r>
            <w:rPr>
              <w:b/>
              <w:smallCaps/>
              <w:sz w:val="24"/>
              <w:szCs w:val="24"/>
            </w:rPr>
            <w:t>МОСКВА</w:t>
          </w:r>
        </w:p>
      </w:sdtContent>
    </w:sdt>
    <w:sdt>
      <w:sdtPr>
        <w:tag w:val="goog_rdk_33"/>
        <w:id w:val="-1993408899"/>
      </w:sdtPr>
      <w:sdtEndPr/>
      <w:sdtContent>
        <w:p w14:paraId="00000022" w14:textId="77777777" w:rsidR="00BC2CC8" w:rsidRDefault="00583B47">
          <w:pPr>
            <w:spacing w:line="240" w:lineRule="auto"/>
            <w:ind w:firstLine="851"/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</w:rPr>
            <w:t>2019</w:t>
          </w:r>
          <w:r>
            <w:br w:type="page"/>
          </w:r>
        </w:p>
      </w:sdtContent>
    </w:sdt>
    <w:sdt>
      <w:sdtPr>
        <w:tag w:val="goog_rdk_34"/>
        <w:id w:val="1877504439"/>
      </w:sdtPr>
      <w:sdtEndPr/>
      <w:sdtContent>
        <w:p w14:paraId="00000023" w14:textId="77777777" w:rsidR="00BC2CC8" w:rsidRDefault="00583B47">
          <w:pPr>
            <w:jc w:val="center"/>
          </w:pPr>
          <w:r>
            <w:rPr>
              <w:b/>
              <w:sz w:val="24"/>
              <w:szCs w:val="24"/>
              <w:u w:val="single"/>
            </w:rPr>
            <w:t>1. ОБЩИЕ ПОЛОЖЕНИЯ</w:t>
          </w:r>
        </w:p>
      </w:sdtContent>
    </w:sdt>
    <w:sdt>
      <w:sdtPr>
        <w:tag w:val="goog_rdk_35"/>
        <w:id w:val="-611279592"/>
      </w:sdtPr>
      <w:sdtEndPr/>
      <w:sdtContent>
        <w:p w14:paraId="00000024" w14:textId="77777777" w:rsidR="00BC2CC8" w:rsidRDefault="00583B47">
          <w:pPr>
            <w:spacing w:line="240" w:lineRule="auto"/>
            <w:ind w:left="708" w:firstLine="850"/>
            <w:jc w:val="both"/>
          </w:pPr>
        </w:p>
      </w:sdtContent>
    </w:sdt>
    <w:sdt>
      <w:sdtPr>
        <w:tag w:val="goog_rdk_36"/>
        <w:id w:val="258722339"/>
      </w:sdtPr>
      <w:sdtEndPr/>
      <w:sdtContent>
        <w:p w14:paraId="00000025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1.1. Христианский благотворительный фонд «Старый Свет», именуемый в дальнейшем Фонд, представляет собой унитарную некоммерческую организацию, не имеющую членства, цель которой заключается в формировании имущества на основе добровольных взносов, иных не зап</w:t>
          </w:r>
          <w:r>
            <w:rPr>
              <w:sz w:val="24"/>
              <w:szCs w:val="24"/>
            </w:rPr>
            <w:t>рещенных законом поступлений и использовании этого имущества для содействия созданию комплексной системы профилактики и преодоления алкоголизма, наркомании и других зависимостей.</w:t>
          </w:r>
        </w:p>
      </w:sdtContent>
    </w:sdt>
    <w:sdt>
      <w:sdtPr>
        <w:tag w:val="goog_rdk_37"/>
        <w:id w:val="304748240"/>
      </w:sdtPr>
      <w:sdtEndPr/>
      <w:sdtContent>
        <w:p w14:paraId="00000026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1.2. Наименование Фонда:</w:t>
          </w:r>
        </w:p>
      </w:sdtContent>
    </w:sdt>
    <w:sdt>
      <w:sdtPr>
        <w:tag w:val="goog_rdk_38"/>
        <w:id w:val="2032059730"/>
      </w:sdtPr>
      <w:sdtEndPr/>
      <w:sdtContent>
        <w:p w14:paraId="00000027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- полное наименование на русском языке: Христиан</w:t>
          </w:r>
          <w:r>
            <w:rPr>
              <w:sz w:val="24"/>
              <w:szCs w:val="24"/>
            </w:rPr>
            <w:t>ский благотворительный фонд «Старый Свет»,</w:t>
          </w:r>
        </w:p>
      </w:sdtContent>
    </w:sdt>
    <w:sdt>
      <w:sdtPr>
        <w:tag w:val="goog_rdk_39"/>
        <w:id w:val="869723451"/>
      </w:sdtPr>
      <w:sdtEndPr/>
      <w:sdtContent>
        <w:p w14:paraId="00000028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- сокращенное наименование на русском языке: Фонд «Старый Свет»,</w:t>
          </w:r>
        </w:p>
      </w:sdtContent>
    </w:sdt>
    <w:sdt>
      <w:sdtPr>
        <w:tag w:val="goog_rdk_40"/>
        <w:id w:val="1357309443"/>
      </w:sdtPr>
      <w:sdtEndPr/>
      <w:sdtContent>
        <w:p w14:paraId="00000029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1.3. Фонд не имеет основной целью своей деятельности извлечение прибыли и не распределяет полученную прибыль между учредителями. Члены Совета Фо</w:t>
          </w:r>
          <w:r>
            <w:rPr>
              <w:sz w:val="24"/>
              <w:szCs w:val="24"/>
            </w:rPr>
            <w:t>нда не могут использовать имущество Фонда в собственных интересах.</w:t>
          </w:r>
        </w:p>
      </w:sdtContent>
    </w:sdt>
    <w:sdt>
      <w:sdtPr>
        <w:tag w:val="goog_rdk_41"/>
        <w:id w:val="1885753717"/>
      </w:sdtPr>
      <w:sdtEndPr/>
      <w:sdtContent>
        <w:p w14:paraId="0000002A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1.4. Фонд действует на основе Конституции Российской Федерации, Гражданского кодекса Российской Федерации, других законов и иных правовых актов Российской Федерации, настоящего Устава, ло</w:t>
          </w:r>
          <w:r>
            <w:rPr>
              <w:sz w:val="24"/>
              <w:szCs w:val="24"/>
            </w:rPr>
            <w:t>кальных нормативных актов и руководствуется общепринятыми международными принципами, нормами и стандартами.</w:t>
          </w:r>
        </w:p>
      </w:sdtContent>
    </w:sdt>
    <w:sdt>
      <w:sdtPr>
        <w:tag w:val="goog_rdk_42"/>
        <w:id w:val="1523823191"/>
      </w:sdtPr>
      <w:sdtEndPr/>
      <w:sdtContent>
        <w:p w14:paraId="0000002B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1.5. После государственной регистрации Фонд является юридическим лицом, имеет в собственности обособленное имущество и отвечает по своим обязатель</w:t>
          </w:r>
          <w:r>
            <w:rPr>
              <w:sz w:val="24"/>
              <w:szCs w:val="24"/>
            </w:rPr>
            <w:t>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 Фонд имеет самостоятельный баланс, расчетные и другие счета, включая валютный, круглую</w:t>
          </w:r>
          <w:r>
            <w:rPr>
              <w:sz w:val="24"/>
              <w:szCs w:val="24"/>
            </w:rPr>
            <w:t xml:space="preserve"> печать со своим названием на русском языке, штампы и бланки.</w:t>
          </w:r>
        </w:p>
      </w:sdtContent>
    </w:sdt>
    <w:sdt>
      <w:sdtPr>
        <w:tag w:val="goog_rdk_43"/>
        <w:id w:val="709239352"/>
      </w:sdtPr>
      <w:sdtEndPr/>
      <w:sdtContent>
        <w:p w14:paraId="0000002C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1.6. Фонд имеет эмблему в виде стилизованной фотографии здания реабилитационного центра в правой части и силуэта храма в левой на фоне синего неба с </w:t>
          </w:r>
          <w:proofErr w:type="gramStart"/>
          <w:r>
            <w:rPr>
              <w:sz w:val="24"/>
              <w:szCs w:val="24"/>
            </w:rPr>
            <w:t>надписью</w:t>
          </w:r>
          <w:proofErr w:type="gramEnd"/>
          <w:r>
            <w:rPr>
              <w:sz w:val="24"/>
              <w:szCs w:val="24"/>
            </w:rPr>
            <w:t xml:space="preserve"> «Старый Свет». </w:t>
          </w:r>
        </w:p>
      </w:sdtContent>
    </w:sdt>
    <w:sdt>
      <w:sdtPr>
        <w:tag w:val="goog_rdk_44"/>
        <w:id w:val="442418011"/>
      </w:sdtPr>
      <w:sdtEndPr/>
      <w:sdtContent>
        <w:p w14:paraId="0000002D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Фонд может иметь</w:t>
          </w:r>
          <w:r>
            <w:rPr>
              <w:sz w:val="24"/>
              <w:szCs w:val="24"/>
            </w:rPr>
            <w:t xml:space="preserve"> иную символику и другие средства индивидуализации.</w:t>
          </w:r>
        </w:p>
      </w:sdtContent>
    </w:sdt>
    <w:sdt>
      <w:sdtPr>
        <w:tag w:val="goog_rdk_45"/>
        <w:id w:val="-513603639"/>
      </w:sdtPr>
      <w:sdtEndPr/>
      <w:sdtContent>
        <w:p w14:paraId="0000002E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1.7. Фонд отвечает по своим обязательствам всем принадлежащим ему имуществом. Учредители не отвечают по обязательствам Фонда, а Фонд не отвечает по обязательствам учредителей.</w:t>
          </w:r>
        </w:p>
      </w:sdtContent>
    </w:sdt>
    <w:sdt>
      <w:sdtPr>
        <w:tag w:val="goog_rdk_46"/>
        <w:id w:val="-431278640"/>
      </w:sdtPr>
      <w:sdtEndPr/>
      <w:sdtContent>
        <w:p w14:paraId="0000002F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1.8. Место нахождения Фонда – город Москва.</w:t>
          </w:r>
        </w:p>
      </w:sdtContent>
    </w:sdt>
    <w:sdt>
      <w:sdtPr>
        <w:tag w:val="goog_rdk_47"/>
        <w:id w:val="-1055846442"/>
      </w:sdtPr>
      <w:sdtEndPr/>
      <w:sdtContent>
        <w:p w14:paraId="00000030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sdt>
      <w:sdtPr>
        <w:tag w:val="goog_rdk_48"/>
        <w:id w:val="-761606184"/>
      </w:sdtPr>
      <w:sdtEndPr/>
      <w:sdtContent>
        <w:p w14:paraId="00000031" w14:textId="77777777" w:rsidR="00BC2CC8" w:rsidRDefault="00583B47">
          <w:pPr>
            <w:widowControl/>
            <w:jc w:val="center"/>
          </w:pPr>
          <w:r>
            <w:rPr>
              <w:b/>
              <w:sz w:val="24"/>
              <w:szCs w:val="24"/>
              <w:u w:val="single"/>
            </w:rPr>
            <w:t>2. ЦЕЛИ И ПРЕДМЕТ ДЕЯТЕЛЬНОСТИ ФОНДА</w:t>
          </w:r>
        </w:p>
      </w:sdtContent>
    </w:sdt>
    <w:sdt>
      <w:sdtPr>
        <w:tag w:val="goog_rdk_49"/>
        <w:id w:val="39101732"/>
      </w:sdtPr>
      <w:sdtEndPr/>
      <w:sdtContent>
        <w:p w14:paraId="00000032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</w:p>
      </w:sdtContent>
    </w:sdt>
    <w:sdt>
      <w:sdtPr>
        <w:tag w:val="goog_rdk_50"/>
        <w:id w:val="-1022321586"/>
      </w:sdtPr>
      <w:sdtEndPr/>
      <w:sdtContent>
        <w:p w14:paraId="00000033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2.1. Основная цель Фонда – объединить усилия специалистов разных областей медицины, психологии, педагогики, социологии, религиозных деятелей и организаций, а также д</w:t>
          </w:r>
          <w:r>
            <w:rPr>
              <w:sz w:val="24"/>
              <w:szCs w:val="24"/>
            </w:rPr>
            <w:t>обровольцев для создания, развития и обеспечения деятельности комплексной многофакторной системы профилактики и преодоления различных видов зависимости на основе содействия духовному развитию личности и общества.</w:t>
          </w:r>
        </w:p>
      </w:sdtContent>
    </w:sdt>
    <w:sdt>
      <w:sdtPr>
        <w:tag w:val="goog_rdk_51"/>
        <w:id w:val="-1375469732"/>
      </w:sdtPr>
      <w:sdtEndPr/>
      <w:sdtContent>
        <w:p w14:paraId="00000034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2.2. Предметом деятельности Фонда являетс</w:t>
          </w:r>
          <w:r>
            <w:rPr>
              <w:sz w:val="24"/>
              <w:szCs w:val="24"/>
            </w:rPr>
            <w:t>я благотворительная деятельность в целях:</w:t>
          </w: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52"/>
        <w:id w:val="-456637712"/>
      </w:sdtPr>
      <w:sdtEndPr/>
      <w:sdtContent>
        <w:p w14:paraId="00000035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профилактике социально опасных форм поведения граждан;</w:t>
          </w:r>
        </w:p>
      </w:sdtContent>
    </w:sdt>
    <w:bookmarkStart w:id="2" w:name="bookmark=id.1fob9te" w:colFirst="0" w:colLast="0" w:displacedByCustomXml="next"/>
    <w:bookmarkEnd w:id="2" w:displacedByCustomXml="next"/>
    <w:sdt>
      <w:sdtPr>
        <w:tag w:val="goog_rdk_53"/>
        <w:id w:val="1468005848"/>
      </w:sdtPr>
      <w:sdtEndPr/>
      <w:sdtContent>
        <w:p w14:paraId="00000036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</w:t>
          </w:r>
          <w:r>
            <w:rPr>
              <w:sz w:val="24"/>
              <w:szCs w:val="24"/>
            </w:rPr>
            <w:t>еского состояния граждан;</w:t>
          </w:r>
        </w:p>
      </w:sdtContent>
    </w:sdt>
    <w:sdt>
      <w:sdtPr>
        <w:tag w:val="goog_rdk_54"/>
        <w:id w:val="-1499267631"/>
      </w:sdtPr>
      <w:sdtEndPr/>
      <w:sdtContent>
        <w:p w14:paraId="00000037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патриотическому, духовно-нравственному воспитанию детей и молодежи;</w:t>
          </w:r>
        </w:p>
      </w:sdtContent>
    </w:sdt>
    <w:sdt>
      <w:sdtPr>
        <w:tag w:val="goog_rdk_55"/>
        <w:id w:val="-1256355762"/>
      </w:sdtPr>
      <w:sdtEndPr/>
      <w:sdtContent>
        <w:p w14:paraId="00000038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деятельности в сфере образования, науки, просвещения, духовному развитию личности;</w:t>
          </w:r>
        </w:p>
      </w:sdtContent>
    </w:sdt>
    <w:bookmarkStart w:id="3" w:name="bookmark=id.3znysh7" w:colFirst="0" w:colLast="0" w:displacedByCustomXml="next"/>
    <w:bookmarkEnd w:id="3" w:displacedByCustomXml="next"/>
    <w:sdt>
      <w:sdtPr>
        <w:tag w:val="goog_rdk_56"/>
        <w:id w:val="-2124526451"/>
      </w:sdtPr>
      <w:sdtEndPr/>
      <w:sdtContent>
        <w:p w14:paraId="00000039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социальной поддержки и защиты граждан, включая улуч</w:t>
          </w:r>
          <w:r>
            <w:rPr>
              <w:sz w:val="24"/>
              <w:szCs w:val="24"/>
            </w:rPr>
            <w:t>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</w:t>
          </w:r>
          <w:r>
            <w:rPr>
              <w:sz w:val="24"/>
              <w:szCs w:val="24"/>
            </w:rPr>
            <w:t>тересы;</w:t>
          </w:r>
        </w:p>
      </w:sdtContent>
    </w:sdt>
    <w:sdt>
      <w:sdtPr>
        <w:tag w:val="goog_rdk_57"/>
        <w:id w:val="19438724"/>
      </w:sdtPr>
      <w:sdtEndPr/>
      <w:sdtContent>
        <w:p w14:paraId="0000003A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добровольческой деятельности.</w:t>
          </w:r>
        </w:p>
      </w:sdtContent>
    </w:sdt>
    <w:sdt>
      <w:sdtPr>
        <w:tag w:val="goog_rdk_58"/>
        <w:id w:val="-967889440"/>
      </w:sdtPr>
      <w:sdtEndPr/>
      <w:sdtContent>
        <w:p w14:paraId="0000003B" w14:textId="77777777" w:rsidR="00BC2CC8" w:rsidRDefault="00583B47">
          <w:pPr>
            <w:widowControl/>
            <w:spacing w:after="0" w:line="240" w:lineRule="auto"/>
            <w:ind w:firstLine="720"/>
            <w:jc w:val="both"/>
            <w:rPr>
              <w:sz w:val="24"/>
              <w:szCs w:val="24"/>
            </w:rPr>
          </w:pPr>
        </w:p>
      </w:sdtContent>
    </w:sdt>
    <w:sdt>
      <w:sdtPr>
        <w:tag w:val="goog_rdk_59"/>
        <w:id w:val="1280611161"/>
      </w:sdtPr>
      <w:sdtEndPr/>
      <w:sdtContent>
        <w:p w14:paraId="0000003C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2.3. Фонд осуществляет благотворительную деятельность путем:</w:t>
          </w:r>
        </w:p>
      </w:sdtContent>
    </w:sdt>
    <w:sdt>
      <w:sdtPr>
        <w:tag w:val="goog_rdk_60"/>
        <w:id w:val="291026987"/>
      </w:sdtPr>
      <w:sdtEndPr/>
      <w:sdtContent>
        <w:p w14:paraId="0000003D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распространения, в том числе с помощью средств массовой информации, в обществе понимания алкоголизма, наркомании и других зависимостей, к</w:t>
          </w:r>
          <w:r>
            <w:rPr>
              <w:sz w:val="24"/>
              <w:szCs w:val="24"/>
            </w:rPr>
            <w:t>ак заболеваний, имеющих, прежде всего, духовную природу. Разъяснение механизмов формирования и протекания этих заболеваний и информация о путях их преодоления;</w:t>
          </w:r>
        </w:p>
      </w:sdtContent>
    </w:sdt>
    <w:sdt>
      <w:sdtPr>
        <w:tag w:val="goog_rdk_61"/>
        <w:id w:val="-1115747715"/>
      </w:sdtPr>
      <w:sdtEndPr/>
      <w:sdtContent>
        <w:p w14:paraId="0000003E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проведения фестивалей, выставок, конкурсов, теле- и радиомарафонов, и других массовых мероприя</w:t>
          </w:r>
          <w:r>
            <w:rPr>
              <w:sz w:val="24"/>
              <w:szCs w:val="24"/>
            </w:rPr>
            <w:t>тий, направленных на профилактику и преодоление различных видов зависимости;</w:t>
          </w:r>
        </w:p>
      </w:sdtContent>
    </w:sdt>
    <w:sdt>
      <w:sdtPr>
        <w:tag w:val="goog_rdk_62"/>
        <w:id w:val="-1659370387"/>
      </w:sdtPr>
      <w:sdtEndPr/>
      <w:sdtContent>
        <w:p w14:paraId="0000003F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организации работы по предупреждению алкоголизма, наркомании и других видов зависимости, в том числе – путем помощи в создании групп взаимопомощи родственников и детей больных а</w:t>
          </w:r>
          <w:r>
            <w:rPr>
              <w:sz w:val="24"/>
              <w:szCs w:val="24"/>
            </w:rPr>
            <w:t>лкоголизмом и наркоманией, людей, выросших в неблагополучных семьях и других, распространение информации о таких группах;</w:t>
          </w:r>
        </w:p>
      </w:sdtContent>
    </w:sdt>
    <w:sdt>
      <w:sdtPr>
        <w:tag w:val="goog_rdk_63"/>
        <w:id w:val="221726969"/>
      </w:sdtPr>
      <w:sdtEndPr/>
      <w:sdtContent>
        <w:p w14:paraId="00000040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формированию и участия в работе различных служб телефонного консультирования;</w:t>
          </w:r>
        </w:p>
      </w:sdtContent>
    </w:sdt>
    <w:sdt>
      <w:sdtPr>
        <w:tag w:val="goog_rdk_64"/>
        <w:id w:val="-1027171607"/>
      </w:sdtPr>
      <w:sdtEndPr/>
      <w:sdtContent>
        <w:p w14:paraId="00000041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содействия формированию и </w:t>
          </w:r>
          <w:proofErr w:type="gramStart"/>
          <w:r>
            <w:rPr>
              <w:sz w:val="24"/>
              <w:szCs w:val="24"/>
            </w:rPr>
            <w:t>работе</w:t>
          </w:r>
          <w:proofErr w:type="gramEnd"/>
          <w:r>
            <w:rPr>
              <w:sz w:val="24"/>
              <w:szCs w:val="24"/>
            </w:rPr>
            <w:t xml:space="preserve"> основанной на христианских принципах сети стационарных и амбулаторных организаций и центров для профилактики и преодоления зависимости;</w:t>
          </w:r>
        </w:p>
      </w:sdtContent>
    </w:sdt>
    <w:sdt>
      <w:sdtPr>
        <w:tag w:val="goog_rdk_65"/>
        <w:id w:val="895169762"/>
      </w:sdtPr>
      <w:sdtEndPr/>
      <w:sdtContent>
        <w:p w14:paraId="00000042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содействия созданию эффективной системы ресоциализации (социальной адаптации) людей, </w:t>
          </w:r>
          <w:r>
            <w:rPr>
              <w:sz w:val="24"/>
              <w:szCs w:val="24"/>
            </w:rPr>
            <w:t xml:space="preserve">страдающих зависимостью, способной оказывать им действенную юридическую, социальную, психологическую и медицинскую помощь, способствовать их полноценному трудоустройству и восстановлению социальных взаимоотношений; </w:t>
          </w:r>
        </w:p>
      </w:sdtContent>
    </w:sdt>
    <w:sdt>
      <w:sdtPr>
        <w:tag w:val="goog_rdk_66"/>
        <w:id w:val="483746390"/>
      </w:sdtPr>
      <w:sdtEndPr/>
      <w:sdtContent>
        <w:p w14:paraId="00000043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содействия организации, в качестве одн</w:t>
          </w:r>
          <w:r>
            <w:rPr>
              <w:sz w:val="24"/>
              <w:szCs w:val="24"/>
            </w:rPr>
            <w:t>ого из звеньев этой системы, трудовых общин трезвости и создания дополнительных рабочих мест для зависимых и их родственников;</w:t>
          </w:r>
        </w:p>
      </w:sdtContent>
    </w:sdt>
    <w:sdt>
      <w:sdtPr>
        <w:tag w:val="goog_rdk_67"/>
        <w:id w:val="-398511522"/>
      </w:sdtPr>
      <w:sdtEndPr/>
      <w:sdtContent>
        <w:p w14:paraId="00000044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обмена информацией, научными и учебно-методическими материалами с соответствующими организациями, предприятиями и учреждениями </w:t>
          </w:r>
          <w:r>
            <w:rPr>
              <w:sz w:val="24"/>
              <w:szCs w:val="24"/>
            </w:rPr>
            <w:t>в России и за рубежом;</w:t>
          </w:r>
        </w:p>
      </w:sdtContent>
    </w:sdt>
    <w:sdt>
      <w:sdtPr>
        <w:tag w:val="goog_rdk_68"/>
        <w:id w:val="-2124605610"/>
      </w:sdtPr>
      <w:sdtEndPr/>
      <w:sdtContent>
        <w:p w14:paraId="00000045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организации конференций, симпозиумов и встреч для обмена опытом и ознакомления с достижениями в области профилактики и преодоления зависимости;</w:t>
          </w:r>
        </w:p>
      </w:sdtContent>
    </w:sdt>
    <w:sdt>
      <w:sdtPr>
        <w:tag w:val="goog_rdk_69"/>
        <w:id w:val="-2118437054"/>
      </w:sdtPr>
      <w:sdtEndPr/>
      <w:sdtContent>
        <w:p w14:paraId="00000046" w14:textId="77777777" w:rsidR="00BC2CC8" w:rsidRDefault="00583B47">
          <w:pPr>
            <w:widowControl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осуществления издательской деятельности, направленной на решение вышеуказанных задач.</w:t>
          </w:r>
        </w:p>
      </w:sdtContent>
    </w:sdt>
    <w:sdt>
      <w:sdtPr>
        <w:tag w:val="goog_rdk_70"/>
        <w:id w:val="919986995"/>
      </w:sdtPr>
      <w:sdtEndPr/>
      <w:sdtContent>
        <w:p w14:paraId="00000047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71"/>
        <w:id w:val="-1771536686"/>
      </w:sdtPr>
      <w:sdtEndPr/>
      <w:sdtContent>
        <w:p w14:paraId="00000048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3. ПРАВА ФОНДА</w:t>
          </w:r>
        </w:p>
      </w:sdtContent>
    </w:sdt>
    <w:sdt>
      <w:sdtPr>
        <w:tag w:val="goog_rdk_72"/>
        <w:id w:val="-1541043505"/>
      </w:sdtPr>
      <w:sdtEndPr/>
      <w:sdtContent>
        <w:p w14:paraId="00000049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sdt>
      <w:sdtPr>
        <w:tag w:val="goog_rdk_73"/>
        <w:id w:val="2071526246"/>
      </w:sdtPr>
      <w:sdtEndPr/>
      <w:sdtContent>
        <w:p w14:paraId="0000004A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3.1. Для достижения уставных целей Фонд имеет право:</w:t>
          </w:r>
        </w:p>
      </w:sdtContent>
    </w:sdt>
    <w:sdt>
      <w:sdtPr>
        <w:tag w:val="goog_rdk_74"/>
        <w:id w:val="-142362146"/>
      </w:sdtPr>
      <w:sdtEndPr/>
      <w:sdtContent>
        <w:p w14:paraId="0000004B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свободно распространять информацию о своей деятельности;</w:t>
          </w:r>
        </w:p>
      </w:sdtContent>
    </w:sdt>
    <w:sdt>
      <w:sdtPr>
        <w:tag w:val="goog_rdk_75"/>
        <w:id w:val="-543063438"/>
      </w:sdtPr>
      <w:sdtEndPr/>
      <w:sdtContent>
        <w:p w14:paraId="0000004C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учреждать средства массовой информации и осуществлять издательскую деятельность;</w:t>
          </w:r>
        </w:p>
      </w:sdtContent>
    </w:sdt>
    <w:sdt>
      <w:sdtPr>
        <w:tag w:val="goog_rdk_76"/>
        <w:id w:val="-1499574199"/>
      </w:sdtPr>
      <w:sdtEndPr/>
      <w:sdtContent>
        <w:p w14:paraId="0000004D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создавать свои структурные подразделения (филиалы и представительства) на территории других субъектов Российской;</w:t>
          </w:r>
        </w:p>
      </w:sdtContent>
    </w:sdt>
    <w:sdt>
      <w:sdtPr>
        <w:tag w:val="goog_rdk_77"/>
        <w:id w:val="1403173636"/>
      </w:sdtPr>
      <w:sdtEndPr/>
      <w:sdtContent>
        <w:p w14:paraId="0000004E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создавать другие некоммерческие организации и вступать в ассоциации и союзы.</w:t>
          </w:r>
        </w:p>
      </w:sdtContent>
    </w:sdt>
    <w:sdt>
      <w:sdtPr>
        <w:tag w:val="goog_rdk_78"/>
        <w:id w:val="9496166"/>
      </w:sdtPr>
      <w:sdtEndPr/>
      <w:sdtContent>
        <w:p w14:paraId="0000004F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 xml:space="preserve">организовывать и проводить семинары, конференции, конгрессы, </w:t>
          </w:r>
          <w:r>
            <w:rPr>
              <w:sz w:val="24"/>
              <w:szCs w:val="24"/>
            </w:rPr>
            <w:t>выставки;</w:t>
          </w:r>
        </w:p>
      </w:sdtContent>
    </w:sdt>
    <w:sdt>
      <w:sdtPr>
        <w:tag w:val="goog_rdk_79"/>
        <w:id w:val="927233774"/>
      </w:sdtPr>
      <w:sdtEndPr/>
      <w:sdtContent>
        <w:p w14:paraId="00000050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предоставлять услуги в помощь людям с зависимостью и их родственникам;</w:t>
          </w:r>
        </w:p>
      </w:sdtContent>
    </w:sdt>
    <w:sdt>
      <w:sdtPr>
        <w:tag w:val="goog_rdk_80"/>
        <w:id w:val="-673952753"/>
      </w:sdtPr>
      <w:sdtEndPr/>
      <w:sdtContent>
        <w:p w14:paraId="00000051" w14:textId="77777777" w:rsidR="00BC2CC8" w:rsidRDefault="00583B47">
          <w:pPr>
            <w:numPr>
              <w:ilvl w:val="0"/>
              <w:numId w:val="3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осуществлять приносящую доход деятельность постольку, поскольку это служит достижению уставных целей, для которых создан Фонд, и соответствующую этим целям. Доходы от тако</w:t>
          </w:r>
          <w:r>
            <w:rPr>
              <w:sz w:val="24"/>
              <w:szCs w:val="24"/>
            </w:rPr>
            <w:t xml:space="preserve">й деятельности не могут быть перераспределены между учредителями Фонда и должны использоваться только для достижения уставных целей. Для осуществления отдельных видов деятельности в соответствии с действующим законодательством, получается лицензия. </w:t>
          </w:r>
        </w:p>
      </w:sdtContent>
    </w:sdt>
    <w:sdt>
      <w:sdtPr>
        <w:tag w:val="goog_rdk_81"/>
        <w:id w:val="816461115"/>
      </w:sdtPr>
      <w:sdtEndPr/>
      <w:sdtContent>
        <w:p w14:paraId="00000052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</w:p>
      </w:sdtContent>
    </w:sdt>
    <w:sdt>
      <w:sdtPr>
        <w:tag w:val="goog_rdk_82"/>
        <w:id w:val="1775447213"/>
      </w:sdtPr>
      <w:sdtEndPr/>
      <w:sdtContent>
        <w:p w14:paraId="00000053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Из сферы деятельности Фонда исключаются виды деятельности, несовместимые с принципами христианской морали. При решении вопроса о новых направлениях деятельности Фонда, эти направления оцениваются с точки зрения их соответствия христианским нормам. Окончате</w:t>
          </w:r>
          <w:r>
            <w:rPr>
              <w:sz w:val="24"/>
              <w:szCs w:val="24"/>
            </w:rPr>
            <w:t>льное решение по спорным вопросам выносится Советом Фонда с учетом мнения специально приглашенных для рассмотрения этих вопросов членов Попечительского совета.</w:t>
          </w:r>
        </w:p>
      </w:sdtContent>
    </w:sdt>
    <w:sdt>
      <w:sdtPr>
        <w:tag w:val="goog_rdk_83"/>
        <w:id w:val="925614549"/>
      </w:sdtPr>
      <w:sdtEndPr/>
      <w:sdtContent>
        <w:p w14:paraId="00000054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3.2. Фонд может осуществлять иные права, предусмотренные действующим законодательством Российс</w:t>
          </w:r>
          <w:r>
            <w:rPr>
              <w:sz w:val="24"/>
              <w:szCs w:val="24"/>
            </w:rPr>
            <w:t>кой Федерации в соответствии с уставными целями и своими задачами,</w:t>
          </w:r>
        </w:p>
      </w:sdtContent>
    </w:sdt>
    <w:sdt>
      <w:sdtPr>
        <w:tag w:val="goog_rdk_84"/>
        <w:id w:val="2113388861"/>
      </w:sdtPr>
      <w:sdtEndPr/>
      <w:sdtContent>
        <w:p w14:paraId="00000055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85"/>
        <w:id w:val="-1340533264"/>
      </w:sdtPr>
      <w:sdtEndPr/>
      <w:sdtContent>
        <w:p w14:paraId="00000056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4. ОБЯЗАННОСТИ ФОНДА</w:t>
          </w:r>
        </w:p>
      </w:sdtContent>
    </w:sdt>
    <w:sdt>
      <w:sdtPr>
        <w:tag w:val="goog_rdk_86"/>
        <w:id w:val="-318963626"/>
      </w:sdtPr>
      <w:sdtEndPr/>
      <w:sdtContent>
        <w:p w14:paraId="00000057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sdt>
      <w:sdtPr>
        <w:tag w:val="goog_rdk_87"/>
        <w:id w:val="743302649"/>
      </w:sdtPr>
      <w:sdtEndPr/>
      <w:sdtContent>
        <w:p w14:paraId="00000058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4.1. Фонд обязан:</w:t>
          </w:r>
        </w:p>
      </w:sdtContent>
    </w:sdt>
    <w:sdt>
      <w:sdtPr>
        <w:tag w:val="goog_rdk_88"/>
        <w:id w:val="-516922026"/>
      </w:sdtPr>
      <w:sdtEndPr/>
      <w:sdtContent>
        <w:p w14:paraId="00000059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 xml:space="preserve">соблюдать законодательство Российской Федерации, христианские нормы и принципы, общепризнанные положения международного права, касающиеся </w:t>
          </w:r>
          <w:r>
            <w:rPr>
              <w:sz w:val="24"/>
              <w:szCs w:val="24"/>
            </w:rPr>
            <w:t>своей сферы деятельности, а также настоящий устав;</w:t>
          </w:r>
        </w:p>
      </w:sdtContent>
    </w:sdt>
    <w:sdt>
      <w:sdtPr>
        <w:tag w:val="goog_rdk_89"/>
        <w:id w:val="-616376991"/>
      </w:sdtPr>
      <w:sdtEndPr/>
      <w:sdtContent>
        <w:p w14:paraId="0000005A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публиковать ежегодно отчет об использовании своего имущества или обеспечивать доступ для ознакомления с указанным отчетом;</w:t>
          </w:r>
        </w:p>
      </w:sdtContent>
    </w:sdt>
    <w:sdt>
      <w:sdtPr>
        <w:tag w:val="goog_rdk_90"/>
        <w:id w:val="1297405554"/>
      </w:sdtPr>
      <w:sdtEndPr/>
      <w:sdtContent>
        <w:p w14:paraId="0000005B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представлять отчеты в орган, регистрирующего некоммерческие организации;</w:t>
          </w:r>
        </w:p>
      </w:sdtContent>
    </w:sdt>
    <w:sdt>
      <w:sdtPr>
        <w:tag w:val="goog_rdk_91"/>
        <w:id w:val="919373526"/>
      </w:sdtPr>
      <w:sdtEndPr/>
      <w:sdtContent>
        <w:p w14:paraId="0000005C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пре</w:t>
          </w:r>
          <w:r>
            <w:rPr>
              <w:sz w:val="24"/>
              <w:szCs w:val="24"/>
            </w:rPr>
            <w:t>дставлять по запросу органа, регистрирующего некоммерческие организации, документы с решениями руководящих органов и должностных лиц Фонда, а также годовые и квартальные отчеты о своей деятельности в объеме сведений, направляемых в налоговые органы;</w:t>
          </w:r>
        </w:p>
      </w:sdtContent>
    </w:sdt>
    <w:sdt>
      <w:sdtPr>
        <w:tag w:val="goog_rdk_92"/>
        <w:id w:val="808286981"/>
      </w:sdtPr>
      <w:sdtEndPr/>
      <w:sdtContent>
        <w:p w14:paraId="0000005D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>допу</w:t>
          </w:r>
          <w:r>
            <w:rPr>
              <w:sz w:val="24"/>
              <w:szCs w:val="24"/>
            </w:rPr>
            <w:t>скать представителей органа, регистрирующего общественные объединения, на проводимые Фондом мероприятия;</w:t>
          </w:r>
        </w:p>
      </w:sdtContent>
    </w:sdt>
    <w:sdt>
      <w:sdtPr>
        <w:tag w:val="goog_rdk_93"/>
        <w:id w:val="-1095549019"/>
      </w:sdtPr>
      <w:sdtEndPr/>
      <w:sdtContent>
        <w:p w14:paraId="0000005E" w14:textId="77777777" w:rsidR="00BC2CC8" w:rsidRDefault="00583B47">
          <w:pPr>
            <w:numPr>
              <w:ilvl w:val="0"/>
              <w:numId w:val="2"/>
            </w:numPr>
            <w:spacing w:after="0" w:line="240" w:lineRule="auto"/>
            <w:ind w:hanging="360"/>
            <w:jc w:val="both"/>
          </w:pPr>
          <w:r>
            <w:rPr>
              <w:sz w:val="24"/>
              <w:szCs w:val="24"/>
            </w:rPr>
            <w:t xml:space="preserve">содействовать представителям органа, регистрирующего некоммерческие организации, в ознакомлении с деятельностью Фонда в связи с достижением уставных </w:t>
          </w:r>
          <w:r>
            <w:rPr>
              <w:sz w:val="24"/>
              <w:szCs w:val="24"/>
            </w:rPr>
            <w:t>целей и соблюдением законодательства Российской Федерации.</w:t>
          </w:r>
        </w:p>
      </w:sdtContent>
    </w:sdt>
    <w:sdt>
      <w:sdtPr>
        <w:tag w:val="goog_rdk_94"/>
        <w:id w:val="-288438048"/>
      </w:sdtPr>
      <w:sdtEndPr/>
      <w:sdtContent>
        <w:p w14:paraId="0000005F" w14:textId="77777777" w:rsidR="00BC2CC8" w:rsidRDefault="00583B47">
          <w:pPr>
            <w:spacing w:line="240" w:lineRule="auto"/>
            <w:ind w:left="1211"/>
            <w:jc w:val="both"/>
          </w:pPr>
        </w:p>
      </w:sdtContent>
    </w:sdt>
    <w:sdt>
      <w:sdtPr>
        <w:tag w:val="goog_rdk_95"/>
        <w:id w:val="-1433431154"/>
      </w:sdtPr>
      <w:sdtEndPr/>
      <w:sdtContent>
        <w:p w14:paraId="00000060" w14:textId="77777777" w:rsidR="00BC2CC8" w:rsidRDefault="00583B47">
          <w:pPr>
            <w:widowControl/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>5. УЧРЕДИТЕЛИ</w:t>
          </w:r>
        </w:p>
      </w:sdtContent>
    </w:sdt>
    <w:sdt>
      <w:sdtPr>
        <w:tag w:val="goog_rdk_96"/>
        <w:id w:val="506640322"/>
      </w:sdtPr>
      <w:sdtEndPr/>
      <w:sdtContent>
        <w:p w14:paraId="00000061" w14:textId="77777777" w:rsidR="00BC2CC8" w:rsidRDefault="00583B47">
          <w:pPr>
            <w:spacing w:after="0"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5.1. Учредителями Фонда являются совершеннолетние физические лица, являющиеся гражданами РФ.</w:t>
          </w:r>
        </w:p>
      </w:sdtContent>
    </w:sdt>
    <w:sdt>
      <w:sdtPr>
        <w:tag w:val="goog_rdk_97"/>
        <w:id w:val="-179891335"/>
      </w:sdtPr>
      <w:sdtEndPr/>
      <w:sdtContent>
        <w:p w14:paraId="00000062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5.2. Учредители вправе:</w:t>
          </w:r>
        </w:p>
      </w:sdtContent>
    </w:sdt>
    <w:sdt>
      <w:sdtPr>
        <w:tag w:val="goog_rdk_98"/>
        <w:id w:val="1599679127"/>
      </w:sdtPr>
      <w:sdtEndPr/>
      <w:sdtContent>
        <w:p w14:paraId="00000063" w14:textId="77777777" w:rsidR="00BC2CC8" w:rsidRDefault="00583B47">
          <w:pPr>
            <w:numPr>
              <w:ilvl w:val="0"/>
              <w:numId w:val="1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входить в органы управления Фонда;</w:t>
          </w:r>
        </w:p>
      </w:sdtContent>
    </w:sdt>
    <w:sdt>
      <w:sdtPr>
        <w:tag w:val="goog_rdk_99"/>
        <w:id w:val="1015041445"/>
      </w:sdtPr>
      <w:sdtEndPr/>
      <w:sdtContent>
        <w:p w14:paraId="00000064" w14:textId="77777777" w:rsidR="00BC2CC8" w:rsidRDefault="00583B47">
          <w:pPr>
            <w:numPr>
              <w:ilvl w:val="0"/>
              <w:numId w:val="1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присутствовать на </w:t>
          </w:r>
          <w:r>
            <w:rPr>
              <w:sz w:val="24"/>
              <w:szCs w:val="24"/>
            </w:rPr>
            <w:t>всех заседаниях Совета Фонда;</w:t>
          </w:r>
        </w:p>
      </w:sdtContent>
    </w:sdt>
    <w:sdt>
      <w:sdtPr>
        <w:tag w:val="goog_rdk_100"/>
        <w:id w:val="-1641959661"/>
      </w:sdtPr>
      <w:sdtEndPr/>
      <w:sdtContent>
        <w:p w14:paraId="00000065" w14:textId="77777777" w:rsidR="00BC2CC8" w:rsidRDefault="00583B47">
          <w:pPr>
            <w:numPr>
              <w:ilvl w:val="0"/>
              <w:numId w:val="1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предлагать к реализации проекты и программы, направленные на достижение целей Фонда.</w:t>
          </w:r>
        </w:p>
      </w:sdtContent>
    </w:sdt>
    <w:sdt>
      <w:sdtPr>
        <w:tag w:val="goog_rdk_101"/>
        <w:id w:val="-1057473013"/>
      </w:sdtPr>
      <w:sdtEndPr/>
      <w:sdtContent>
        <w:p w14:paraId="00000066" w14:textId="77777777" w:rsidR="00BC2CC8" w:rsidRDefault="00583B47">
          <w:pPr>
            <w:numPr>
              <w:ilvl w:val="0"/>
              <w:numId w:val="1"/>
            </w:numPr>
            <w:spacing w:after="0" w:line="240" w:lineRule="auto"/>
            <w:ind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по собственному желанию в любой момент выйти из состава учредителей, направив, в соответствии с </w:t>
          </w:r>
          <w:hyperlink r:id="rId8">
            <w:r>
              <w:rPr>
                <w:sz w:val="24"/>
                <w:szCs w:val="24"/>
              </w:rPr>
              <w:t>Федеральным законом «О государственной регистрации юридических лиц и индивидуальных предпринимателей</w:t>
            </w:r>
          </w:hyperlink>
          <w:r>
            <w:rPr>
              <w:sz w:val="24"/>
              <w:szCs w:val="24"/>
            </w:rPr>
            <w:t xml:space="preserve">», сведения о своем выходе в регистрирующий орган. </w:t>
          </w:r>
        </w:p>
      </w:sdtContent>
    </w:sdt>
    <w:sdt>
      <w:sdtPr>
        <w:tag w:val="goog_rdk_102"/>
        <w:id w:val="1914811786"/>
      </w:sdtPr>
      <w:sdtEndPr/>
      <w:sdtContent>
        <w:p w14:paraId="00000067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5.3. Учредитель, вышедший из состава учредител</w:t>
          </w:r>
          <w:r>
            <w:rPr>
              <w:sz w:val="24"/>
              <w:szCs w:val="24"/>
            </w:rPr>
            <w:t>ей, обязан направить уведомление об этом Фонду в день направления сведений о своем выходе из состава учредителей в регистрирующий орган.</w:t>
          </w:r>
        </w:p>
      </w:sdtContent>
    </w:sdt>
    <w:sdt>
      <w:sdtPr>
        <w:tag w:val="goog_rdk_103"/>
        <w:id w:val="-785275717"/>
      </w:sdtPr>
      <w:sdtEndPr/>
      <w:sdtContent>
        <w:p w14:paraId="00000068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5.4. Права и обязанности учредителя фонда в случае его выхода из состава учредителей прекращаются со дня внесения изм</w:t>
          </w:r>
          <w:r>
            <w:rPr>
              <w:sz w:val="24"/>
              <w:szCs w:val="24"/>
            </w:rPr>
            <w:t xml:space="preserve">енений в сведения о юридическом лице, содержащиеся в едином государственном реестре юридических лиц. </w:t>
          </w:r>
        </w:p>
      </w:sdtContent>
    </w:sdt>
    <w:sdt>
      <w:sdtPr>
        <w:tag w:val="goog_rdk_104"/>
        <w:id w:val="-20624607"/>
      </w:sdtPr>
      <w:sdtEndPr/>
      <w:sdtContent>
        <w:p w14:paraId="00000069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5.5. В случае выхода из состава учредителей последнего учредителя, он обязан до направления сведений о своем выходе передать свои права учредителя друго</w:t>
          </w:r>
          <w:r>
            <w:rPr>
              <w:sz w:val="24"/>
              <w:szCs w:val="24"/>
            </w:rPr>
            <w:t>му лицу в соответствии с федеральным законом и уставом Фонда.</w:t>
          </w:r>
        </w:p>
      </w:sdtContent>
    </w:sdt>
    <w:sdt>
      <w:sdtPr>
        <w:tag w:val="goog_rdk_105"/>
        <w:id w:val="-1849394326"/>
      </w:sdtPr>
      <w:sdtEndPr/>
      <w:sdtContent>
        <w:p w14:paraId="0000006A" w14:textId="77777777" w:rsidR="00BC2CC8" w:rsidRDefault="00583B47">
          <w:pPr>
            <w:spacing w:line="240" w:lineRule="auto"/>
            <w:ind w:firstLine="851"/>
            <w:jc w:val="center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106"/>
        <w:id w:val="-201246926"/>
      </w:sdtPr>
      <w:sdtEndPr/>
      <w:sdtContent>
        <w:p w14:paraId="0000006B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6. ОРГАНЫ УПРАВЛЕНИЯ ФОНДОМ</w:t>
          </w:r>
        </w:p>
      </w:sdtContent>
    </w:sdt>
    <w:sdt>
      <w:sdtPr>
        <w:tag w:val="goog_rdk_107"/>
        <w:id w:val="-1144347723"/>
      </w:sdtPr>
      <w:sdtEndPr/>
      <w:sdtContent>
        <w:p w14:paraId="0000006C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6.1. Высшим органом управления Фондом является Совет Фонда, который созывается по мере необходимости, но не реже одного раза в год. Срок полномочий Совета – 5 </w:t>
          </w:r>
          <w:r>
            <w:rPr>
              <w:sz w:val="24"/>
              <w:szCs w:val="24"/>
            </w:rPr>
            <w:t xml:space="preserve">лет. По истечении этого срока новый состав Совета утверждается очередным собранием Совета. </w:t>
          </w:r>
        </w:p>
      </w:sdtContent>
    </w:sdt>
    <w:sdt>
      <w:sdtPr>
        <w:tag w:val="goog_rdk_108"/>
        <w:id w:val="-1217351276"/>
      </w:sdtPr>
      <w:sdtEndPr/>
      <w:sdtContent>
        <w:p w14:paraId="0000006D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6.2. Совет Фонда состоит из всех учредителей Фонда и других лиц, включенных в состав совета по представлению одного из учредителей при согласии остальных учредите</w:t>
          </w:r>
          <w:r>
            <w:rPr>
              <w:sz w:val="24"/>
              <w:szCs w:val="24"/>
            </w:rPr>
            <w:t>лей.</w:t>
          </w:r>
        </w:p>
      </w:sdtContent>
    </w:sdt>
    <w:sdt>
      <w:sdtPr>
        <w:tag w:val="goog_rdk_109"/>
        <w:id w:val="-593548969"/>
      </w:sdtPr>
      <w:sdtEndPr/>
      <w:sdtContent>
        <w:p w14:paraId="0000006E" w14:textId="77777777" w:rsidR="00BC2CC8" w:rsidRDefault="00583B47">
          <w:pPr>
            <w:widowControl/>
            <w:rPr>
              <w:sz w:val="24"/>
              <w:szCs w:val="24"/>
            </w:rPr>
          </w:pPr>
          <w:r>
            <w:br w:type="page"/>
          </w:r>
        </w:p>
      </w:sdtContent>
    </w:sdt>
    <w:sdt>
      <w:sdtPr>
        <w:tag w:val="goog_rdk_110"/>
        <w:id w:val="1282689096"/>
      </w:sdtPr>
      <w:sdtEndPr/>
      <w:sdtContent>
        <w:p w14:paraId="0000006F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6.3. К исключительной компетенции Совета Фонда относится:</w:t>
          </w:r>
        </w:p>
      </w:sdtContent>
    </w:sdt>
    <w:sdt>
      <w:sdtPr>
        <w:tag w:val="goog_rdk_111"/>
        <w:id w:val="882525106"/>
      </w:sdtPr>
      <w:sdtEndPr/>
      <w:sdtContent>
        <w:p w14:paraId="00000070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утверждение устава Фонда;</w:t>
          </w:r>
        </w:p>
      </w:sdtContent>
    </w:sdt>
    <w:sdt>
      <w:sdtPr>
        <w:tag w:val="goog_rdk_112"/>
        <w:id w:val="1359538115"/>
      </w:sdtPr>
      <w:sdtEndPr/>
      <w:sdtContent>
        <w:p w14:paraId="00000071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изменение устава Фонда;</w:t>
          </w:r>
        </w:p>
      </w:sdtContent>
    </w:sdt>
    <w:sdt>
      <w:sdtPr>
        <w:tag w:val="goog_rdk_113"/>
        <w:id w:val="-1885854074"/>
      </w:sdtPr>
      <w:sdtEndPr/>
      <w:sdtContent>
        <w:p w14:paraId="00000072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определение приоритетных направлений деятельности Фонда, принципов образования и использования его имущества;</w:t>
          </w:r>
        </w:p>
      </w:sdtContent>
    </w:sdt>
    <w:sdt>
      <w:sdtPr>
        <w:tag w:val="goog_rdk_114"/>
        <w:id w:val="893310493"/>
      </w:sdtPr>
      <w:sdtEndPr/>
      <w:sdtContent>
        <w:p w14:paraId="00000073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утверждение благотв</w:t>
          </w:r>
          <w:r>
            <w:rPr>
              <w:sz w:val="24"/>
              <w:szCs w:val="24"/>
            </w:rPr>
            <w:t>орительных программ Фонда;</w:t>
          </w:r>
        </w:p>
      </w:sdtContent>
    </w:sdt>
    <w:sdt>
      <w:sdtPr>
        <w:tag w:val="goog_rdk_115"/>
        <w:id w:val="-2074802042"/>
      </w:sdtPr>
      <w:sdtEndPr/>
      <w:sdtContent>
        <w:p w14:paraId="00000074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избрание первого состава Попечительского совета;</w:t>
          </w:r>
        </w:p>
      </w:sdtContent>
    </w:sdt>
    <w:sdt>
      <w:sdtPr>
        <w:tag w:val="goog_rdk_116"/>
        <w:id w:val="1319537924"/>
      </w:sdtPr>
      <w:sdtEndPr/>
      <w:sdtContent>
        <w:p w14:paraId="00000075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назначение Управляющего делами Фонда и досрочное прекращение его полномочий;</w:t>
          </w:r>
        </w:p>
      </w:sdtContent>
    </w:sdt>
    <w:sdt>
      <w:sdtPr>
        <w:tag w:val="goog_rdk_117"/>
        <w:id w:val="631367324"/>
      </w:sdtPr>
      <w:sdtEndPr/>
      <w:sdtContent>
        <w:p w14:paraId="00000076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утверждение аудиторской организации или индивидуального аудитора;</w:t>
          </w:r>
        </w:p>
      </w:sdtContent>
    </w:sdt>
    <w:sdt>
      <w:sdtPr>
        <w:tag w:val="goog_rdk_118"/>
        <w:id w:val="1258560766"/>
      </w:sdtPr>
      <w:sdtEndPr/>
      <w:sdtContent>
        <w:p w14:paraId="00000077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утверждение годового плана и </w:t>
          </w:r>
          <w:r>
            <w:rPr>
              <w:sz w:val="24"/>
              <w:szCs w:val="24"/>
            </w:rPr>
            <w:t>внесение в него изменений, утверждение бюджета Фонда и его годового отчета, годовой бухгалтерской (финансовой) отчетности;</w:t>
          </w:r>
        </w:p>
      </w:sdtContent>
    </w:sdt>
    <w:sdt>
      <w:sdtPr>
        <w:tag w:val="goog_rdk_119"/>
        <w:id w:val="2133288422"/>
      </w:sdtPr>
      <w:sdtEndPr/>
      <w:sdtContent>
        <w:p w14:paraId="00000078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принятие решений о создании Фондом коммерческих и некоммерческих организаций, об участии в таких организациях, об открытии филиалов и представительств Фонда, назначении их руководителей;</w:t>
          </w:r>
        </w:p>
      </w:sdtContent>
    </w:sdt>
    <w:sdt>
      <w:sdtPr>
        <w:tag w:val="goog_rdk_120"/>
        <w:id w:val="-1820642640"/>
      </w:sdtPr>
      <w:sdtEndPr/>
      <w:sdtContent>
        <w:p w14:paraId="00000079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одобрение совершаемых Фондом сделок в случаях, предусмотренных зако</w:t>
          </w:r>
          <w:r>
            <w:rPr>
              <w:sz w:val="24"/>
              <w:szCs w:val="24"/>
            </w:rPr>
            <w:t>ном.</w:t>
          </w:r>
        </w:p>
        <w:bookmarkStart w:id="4" w:name="bookmark=id.2et92p0" w:colFirst="0" w:colLast="0" w:displacedByCustomXml="next"/>
        <w:bookmarkEnd w:id="4" w:displacedByCustomXml="next"/>
      </w:sdtContent>
    </w:sdt>
    <w:bookmarkStart w:id="5" w:name="bookmark=id.tyjcwt" w:colFirst="0" w:colLast="0" w:displacedByCustomXml="next"/>
    <w:bookmarkEnd w:id="5" w:displacedByCustomXml="next"/>
    <w:sdt>
      <w:sdtPr>
        <w:tag w:val="goog_rdk_121"/>
        <w:id w:val="-692851147"/>
      </w:sdtPr>
      <w:sdtEndPr/>
      <w:sdtContent>
        <w:p w14:paraId="0000007A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6.4. Внеочередное собрание Совета Фонда может созываться по требованию одного из учредителей, Управляющего делами или членов Попечительского совета Фонда.</w:t>
          </w:r>
        </w:p>
      </w:sdtContent>
    </w:sdt>
    <w:sdt>
      <w:sdtPr>
        <w:tag w:val="goog_rdk_122"/>
        <w:id w:val="-870755090"/>
      </w:sdtPr>
      <w:sdtEndPr/>
      <w:sdtContent>
        <w:p w14:paraId="0000007B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6.5. Все решения Совет принимает квалифицированным (более 2/3) большинством голосов. Совет п</w:t>
          </w:r>
          <w:r>
            <w:rPr>
              <w:sz w:val="24"/>
              <w:szCs w:val="24"/>
            </w:rPr>
            <w:t>равомочен принимать решения, если в его собрании участвуют более половины от общего числа его членов.</w:t>
          </w:r>
        </w:p>
      </w:sdtContent>
    </w:sdt>
    <w:sdt>
      <w:sdtPr>
        <w:tag w:val="goog_rdk_123"/>
        <w:id w:val="1956438962"/>
      </w:sdtPr>
      <w:sdtEndPr/>
      <w:sdtContent>
        <w:p w14:paraId="0000007C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 xml:space="preserve">6.6. Единоличным исполнительным органом Фонда является Управляющий делами, назначаемый Советом Фонда сроком на пять лет. </w:t>
          </w:r>
        </w:p>
      </w:sdtContent>
    </w:sdt>
    <w:sdt>
      <w:sdtPr>
        <w:tag w:val="goog_rdk_124"/>
        <w:id w:val="-1665465767"/>
      </w:sdtPr>
      <w:sdtEndPr/>
      <w:sdtContent>
        <w:p w14:paraId="0000007D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6.7. Управляющий делами:</w:t>
          </w:r>
        </w:p>
      </w:sdtContent>
    </w:sdt>
    <w:sdt>
      <w:sdtPr>
        <w:tag w:val="goog_rdk_125"/>
        <w:id w:val="1539085909"/>
      </w:sdtPr>
      <w:sdtEndPr/>
      <w:sdtContent>
        <w:p w14:paraId="0000007E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представляет Фонд в органах государственной власти и местного самоуправления, организациях и общественных объединениях;</w:t>
          </w:r>
        </w:p>
      </w:sdtContent>
    </w:sdt>
    <w:sdt>
      <w:sdtPr>
        <w:tag w:val="goog_rdk_126"/>
        <w:id w:val="-1780640058"/>
      </w:sdtPr>
      <w:sdtEndPr/>
      <w:sdtContent>
        <w:p w14:paraId="0000007F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отвечает за представление отчетности и сведений государственным органам;</w:t>
          </w:r>
        </w:p>
      </w:sdtContent>
    </w:sdt>
    <w:sdt>
      <w:sdtPr>
        <w:tag w:val="goog_rdk_127"/>
        <w:id w:val="-1879077085"/>
      </w:sdtPr>
      <w:sdtEndPr/>
      <w:sdtContent>
        <w:p w14:paraId="00000080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организует реализацию благотворительных программ Фонда;</w:t>
          </w:r>
        </w:p>
      </w:sdtContent>
    </w:sdt>
    <w:sdt>
      <w:sdtPr>
        <w:tag w:val="goog_rdk_128"/>
        <w:id w:val="-1847401976"/>
      </w:sdtPr>
      <w:sdtEndPr/>
      <w:sdtContent>
        <w:p w14:paraId="00000081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р</w:t>
          </w:r>
          <w:r>
            <w:rPr>
              <w:sz w:val="24"/>
              <w:szCs w:val="24"/>
            </w:rPr>
            <w:t>уководит деятельностью Фонда;</w:t>
          </w:r>
        </w:p>
      </w:sdtContent>
    </w:sdt>
    <w:sdt>
      <w:sdtPr>
        <w:tag w:val="goog_rdk_129"/>
        <w:id w:val="-1128459607"/>
      </w:sdtPr>
      <w:sdtEndPr/>
      <w:sdtContent>
        <w:p w14:paraId="00000082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заключает гражданско-правовые сделки;</w:t>
          </w:r>
        </w:p>
      </w:sdtContent>
    </w:sdt>
    <w:sdt>
      <w:sdtPr>
        <w:tag w:val="goog_rdk_130"/>
        <w:id w:val="620968316"/>
      </w:sdtPr>
      <w:sdtEndPr/>
      <w:sdtContent>
        <w:p w14:paraId="00000083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подписывает от имени Фонда необходимые документы;</w:t>
          </w:r>
        </w:p>
      </w:sdtContent>
    </w:sdt>
    <w:sdt>
      <w:sdtPr>
        <w:tag w:val="goog_rdk_131"/>
        <w:id w:val="-1369676933"/>
      </w:sdtPr>
      <w:sdtEndPr/>
      <w:sdtContent>
        <w:p w14:paraId="00000084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выдает доверенности от имени Фонда;</w:t>
          </w:r>
        </w:p>
      </w:sdtContent>
    </w:sdt>
    <w:sdt>
      <w:sdtPr>
        <w:tag w:val="goog_rdk_132"/>
        <w:id w:val="-1112750385"/>
      </w:sdtPr>
      <w:sdtEndPr/>
      <w:sdtContent>
        <w:p w14:paraId="00000085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открывает в банках расчетные, валютные и другие счета;</w:t>
          </w:r>
        </w:p>
      </w:sdtContent>
    </w:sdt>
    <w:sdt>
      <w:sdtPr>
        <w:tag w:val="goog_rdk_133"/>
        <w:id w:val="1639922823"/>
      </w:sdtPr>
      <w:sdtEndPr/>
      <w:sdtContent>
        <w:p w14:paraId="00000086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заключает и расторгает от имени Фонда трудовые договоры с сотрудниками Фонда;</w:t>
          </w:r>
        </w:p>
      </w:sdtContent>
    </w:sdt>
    <w:sdt>
      <w:sdtPr>
        <w:tag w:val="goog_rdk_134"/>
        <w:id w:val="1638525396"/>
      </w:sdtPr>
      <w:sdtEndPr/>
      <w:sdtContent>
        <w:p w14:paraId="00000087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</w:pPr>
          <w:r>
            <w:rPr>
              <w:sz w:val="24"/>
              <w:szCs w:val="24"/>
            </w:rPr>
            <w:t>принимает и корректирует в соответствии с действующим законодательством Правила внутреннего трудового распорядка Фонда, а также положения об оплате труда сотрудников Фонда;</w:t>
          </w:r>
        </w:p>
      </w:sdtContent>
    </w:sdt>
    <w:sdt>
      <w:sdtPr>
        <w:tag w:val="goog_rdk_135"/>
        <w:id w:val="-461966492"/>
      </w:sdtPr>
      <w:sdtEndPr/>
      <w:sdtContent>
        <w:p w14:paraId="00000088" w14:textId="77777777" w:rsidR="00BC2CC8" w:rsidRDefault="00583B47">
          <w:pPr>
            <w:numPr>
              <w:ilvl w:val="0"/>
              <w:numId w:val="6"/>
            </w:num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р</w:t>
          </w:r>
          <w:r>
            <w:rPr>
              <w:sz w:val="24"/>
              <w:szCs w:val="24"/>
            </w:rPr>
            <w:t>ешает все другие вопросы, связанные с деятельностью Фонда, кроме тех, которые отнесены к исключительной компетенции Совета Фонда.</w:t>
          </w:r>
        </w:p>
      </w:sdtContent>
    </w:sdt>
    <w:sdt>
      <w:sdtPr>
        <w:tag w:val="goog_rdk_136"/>
        <w:id w:val="-1077278794"/>
      </w:sdtPr>
      <w:sdtEndPr/>
      <w:sdtContent>
        <w:p w14:paraId="00000089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6.8. Управляющий делами Фонда действует от имени Фонда без доверенности.</w:t>
          </w:r>
        </w:p>
      </w:sdtContent>
    </w:sdt>
    <w:sdt>
      <w:sdtPr>
        <w:tag w:val="goog_rdk_137"/>
        <w:id w:val="599838990"/>
      </w:sdtPr>
      <w:sdtEndPr/>
      <w:sdtContent>
        <w:p w14:paraId="0000008A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6.9. Управляющий делами выполняет свои обязанност</w:t>
          </w:r>
          <w:r>
            <w:rPr>
              <w:sz w:val="24"/>
              <w:szCs w:val="24"/>
            </w:rPr>
            <w:t>и на основании трудового договора, который от имени Фонда подписывает один из учредителей по решению Совета Фонда. Управляющий делами с его согласия и по решению Совета Фонда может выполнять обязанности на общественных началах (в качестве добровольца).</w:t>
          </w:r>
        </w:p>
      </w:sdtContent>
    </w:sdt>
    <w:sdt>
      <w:sdtPr>
        <w:tag w:val="goog_rdk_138"/>
        <w:id w:val="1941021528"/>
      </w:sdtPr>
      <w:sdtEndPr/>
      <w:sdtContent>
        <w:p w14:paraId="0000008B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6</w:t>
          </w:r>
          <w:r>
            <w:rPr>
              <w:sz w:val="24"/>
              <w:szCs w:val="24"/>
            </w:rPr>
            <w:t>.10. На время своего отсутствия (болезнь, командировка, отпуск и пр.) Управляющий делами вправе назначить любое лицо из числа работников Фонда исполняющим обязанности управляющего делами.</w:t>
          </w:r>
        </w:p>
      </w:sdtContent>
    </w:sdt>
    <w:sdt>
      <w:sdtPr>
        <w:tag w:val="goog_rdk_139"/>
        <w:id w:val="-1099169426"/>
      </w:sdtPr>
      <w:sdtEndPr/>
      <w:sdtContent>
        <w:p w14:paraId="0000008C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6.11. Компетенция главного бухгалтера, руководителей юридической с</w:t>
          </w:r>
          <w:r>
            <w:rPr>
              <w:sz w:val="24"/>
              <w:szCs w:val="24"/>
            </w:rPr>
            <w:t>лужбы и других подразделений Фонда определяется действующим законодательством, а также должностными инструкциями, которые утверждаются Управляющим делами Фонда.</w:t>
          </w:r>
        </w:p>
      </w:sdtContent>
    </w:sdt>
    <w:sdt>
      <w:sdtPr>
        <w:tag w:val="goog_rdk_140"/>
        <w:id w:val="342591994"/>
      </w:sdtPr>
      <w:sdtEndPr/>
      <w:sdtContent>
        <w:p w14:paraId="0000008D" w14:textId="77777777" w:rsidR="00BC2CC8" w:rsidRDefault="00583B47">
          <w:pPr>
            <w:spacing w:line="240" w:lineRule="auto"/>
            <w:ind w:firstLine="851"/>
            <w:jc w:val="center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141"/>
        <w:id w:val="-1533567531"/>
      </w:sdtPr>
      <w:sdtEndPr/>
      <w:sdtContent>
        <w:p w14:paraId="0000008E" w14:textId="77777777" w:rsidR="00BC2CC8" w:rsidRDefault="00583B47">
          <w:pPr>
            <w:widowControl/>
            <w:jc w:val="center"/>
          </w:pPr>
          <w:r>
            <w:rPr>
              <w:b/>
              <w:sz w:val="24"/>
              <w:szCs w:val="24"/>
              <w:u w:val="single"/>
            </w:rPr>
            <w:t>7. ПОПЕЧИТЕЛЬСКИЙ СОВЕТ</w:t>
          </w:r>
        </w:p>
      </w:sdtContent>
    </w:sdt>
    <w:sdt>
      <w:sdtPr>
        <w:tag w:val="goog_rdk_142"/>
        <w:id w:val="1308819387"/>
      </w:sdtPr>
      <w:sdtEndPr/>
      <w:sdtContent>
        <w:p w14:paraId="0000008F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7.1. Органом, осуществляющим надзор за деятельностью Фонда, явля</w:t>
          </w:r>
          <w:r>
            <w:rPr>
              <w:sz w:val="24"/>
              <w:szCs w:val="24"/>
            </w:rPr>
            <w:t>ется Попечительский совет.</w:t>
          </w:r>
        </w:p>
      </w:sdtContent>
    </w:sdt>
    <w:sdt>
      <w:sdtPr>
        <w:tag w:val="goog_rdk_143"/>
        <w:id w:val="443195973"/>
      </w:sdtPr>
      <w:sdtEndPr/>
      <w:sdtContent>
        <w:p w14:paraId="00000090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7.2. Первый состав Попечительского совета формируют учредители Фонда.</w:t>
          </w:r>
        </w:p>
      </w:sdtContent>
    </w:sdt>
    <w:sdt>
      <w:sdtPr>
        <w:tag w:val="goog_rdk_144"/>
        <w:id w:val="-2044743954"/>
      </w:sdtPr>
      <w:sdtEndPr/>
      <w:sdtContent>
        <w:p w14:paraId="00000091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В дальнейшем число членов Попечительского совета должно оставаться постоянным. Новые члены Попечительского совета входят в его состав по приглашению продол</w:t>
          </w:r>
          <w:r>
            <w:rPr>
              <w:sz w:val="24"/>
              <w:szCs w:val="24"/>
            </w:rPr>
            <w:t>жающих работу членов Попечительского совета.</w:t>
          </w:r>
        </w:p>
      </w:sdtContent>
    </w:sdt>
    <w:sdt>
      <w:sdtPr>
        <w:tag w:val="goog_rdk_145"/>
        <w:id w:val="1342975729"/>
      </w:sdtPr>
      <w:sdtEndPr/>
      <w:sdtContent>
        <w:p w14:paraId="00000092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7.3. В Попечительский совет приглашают обладающих авторитетом, пользующихся уважением граждан России и граждан иностранных государств, выразивших поддержку целей, для достижения которых создан фонд, и (или) ег</w:t>
          </w:r>
          <w:r>
            <w:rPr>
              <w:sz w:val="24"/>
              <w:szCs w:val="24"/>
            </w:rPr>
            <w:t>о конкретных акций.</w:t>
          </w:r>
        </w:p>
      </w:sdtContent>
    </w:sdt>
    <w:sdt>
      <w:sdtPr>
        <w:tag w:val="goog_rdk_146"/>
        <w:id w:val="449825022"/>
      </w:sdtPr>
      <w:sdtEndPr/>
      <w:sdtContent>
        <w:p w14:paraId="00000093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7.4. Включение в члены Попечительского совета возможно только с согласия приглашенного гражданина.</w:t>
          </w:r>
        </w:p>
      </w:sdtContent>
    </w:sdt>
    <w:sdt>
      <w:sdtPr>
        <w:tag w:val="goog_rdk_147"/>
        <w:id w:val="449824274"/>
      </w:sdtPr>
      <w:sdtEndPr/>
      <w:sdtContent>
        <w:p w14:paraId="00000094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7.5. Срок полномочий Попечительского совета и каждого отдельного члена не ограничен.</w:t>
          </w:r>
        </w:p>
      </w:sdtContent>
    </w:sdt>
    <w:sdt>
      <w:sdtPr>
        <w:tag w:val="goog_rdk_148"/>
        <w:id w:val="55595277"/>
      </w:sdtPr>
      <w:sdtEndPr/>
      <w:sdtContent>
        <w:p w14:paraId="00000095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7.6. Выход из членов Попечительского совета во</w:t>
          </w:r>
          <w:r>
            <w:rPr>
              <w:sz w:val="24"/>
              <w:szCs w:val="24"/>
            </w:rPr>
            <w:t>зможен по:</w:t>
          </w:r>
        </w:p>
      </w:sdtContent>
    </w:sdt>
    <w:sdt>
      <w:sdtPr>
        <w:tag w:val="goog_rdk_149"/>
        <w:id w:val="-1019774164"/>
      </w:sdtPr>
      <w:sdtEndPr/>
      <w:sdtContent>
        <w:p w14:paraId="00000096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личному заявлению члена;</w:t>
          </w:r>
        </w:p>
      </w:sdtContent>
    </w:sdt>
    <w:sdt>
      <w:sdtPr>
        <w:tag w:val="goog_rdk_150"/>
        <w:id w:val="-1336375151"/>
      </w:sdtPr>
      <w:sdtEndPr/>
      <w:sdtContent>
        <w:p w14:paraId="00000097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решению большинства остальных членов Попечительского совета.</w:t>
          </w:r>
        </w:p>
      </w:sdtContent>
    </w:sdt>
    <w:sdt>
      <w:sdtPr>
        <w:tag w:val="goog_rdk_151"/>
        <w:id w:val="-2037641741"/>
      </w:sdtPr>
      <w:sdtEndPr/>
      <w:sdtContent>
        <w:p w14:paraId="00000098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7.7. Попечительский совет имеет право:</w:t>
          </w:r>
        </w:p>
      </w:sdtContent>
    </w:sdt>
    <w:sdt>
      <w:sdtPr>
        <w:tag w:val="goog_rdk_152"/>
        <w:id w:val="2062292119"/>
      </w:sdtPr>
      <w:sdtEndPr/>
      <w:sdtContent>
        <w:p w14:paraId="00000099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заслушивать заключение контрольно-ревизионной комиссии;</w:t>
          </w:r>
        </w:p>
      </w:sdtContent>
    </w:sdt>
    <w:sdt>
      <w:sdtPr>
        <w:tag w:val="goog_rdk_153"/>
        <w:id w:val="935247110"/>
      </w:sdtPr>
      <w:sdtEndPr/>
      <w:sdtContent>
        <w:p w14:paraId="0000009A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требовать проведения внеочередных ревизий финансовой и хозяйственной деятельности Фонда;</w:t>
          </w:r>
        </w:p>
      </w:sdtContent>
    </w:sdt>
    <w:sdt>
      <w:sdtPr>
        <w:tag w:val="goog_rdk_154"/>
        <w:id w:val="-492188843"/>
      </w:sdtPr>
      <w:sdtEndPr/>
      <w:sdtContent>
        <w:p w14:paraId="0000009B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требовать изменения персонального состава контрольно-ревизионной комиссии или приглашения для проведения ревизии независимых организаций;</w:t>
          </w:r>
        </w:p>
      </w:sdtContent>
    </w:sdt>
    <w:sdt>
      <w:sdtPr>
        <w:tag w:val="goog_rdk_155"/>
        <w:id w:val="-682981250"/>
      </w:sdtPr>
      <w:sdtEndPr/>
      <w:sdtContent>
        <w:p w14:paraId="0000009C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представлять на рассмотре</w:t>
          </w:r>
          <w:r>
            <w:rPr>
              <w:sz w:val="24"/>
              <w:szCs w:val="24"/>
            </w:rPr>
            <w:t>ние Совета Фонда долгосрочные программы деятельности Фонда, рекомендации по организации работы и другим вопросам деятельности Фонда.</w:t>
          </w:r>
        </w:p>
      </w:sdtContent>
    </w:sdt>
    <w:sdt>
      <w:sdtPr>
        <w:tag w:val="goog_rdk_156"/>
        <w:id w:val="-1646423327"/>
      </w:sdtPr>
      <w:sdtEndPr/>
      <w:sdtContent>
        <w:p w14:paraId="0000009D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обращаться в суд с заявлениями о внесении изменений в устав Фонда и о ликвидации Фонда.</w:t>
          </w:r>
        </w:p>
      </w:sdtContent>
    </w:sdt>
    <w:sdt>
      <w:sdtPr>
        <w:tag w:val="goog_rdk_157"/>
        <w:id w:val="733820315"/>
      </w:sdtPr>
      <w:sdtEndPr/>
      <w:sdtContent>
        <w:p w14:paraId="0000009E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7.8. Все решения принимаются бо</w:t>
          </w:r>
          <w:r>
            <w:rPr>
              <w:sz w:val="24"/>
              <w:szCs w:val="24"/>
            </w:rPr>
            <w:t>льшинством голосов от числа членов Попечительского совета.</w:t>
          </w:r>
        </w:p>
      </w:sdtContent>
    </w:sdt>
    <w:sdt>
      <w:sdtPr>
        <w:tag w:val="goog_rdk_158"/>
        <w:id w:val="-977998839"/>
      </w:sdtPr>
      <w:sdtEndPr/>
      <w:sdtContent>
        <w:p w14:paraId="0000009F" w14:textId="77777777" w:rsidR="00BC2CC8" w:rsidRDefault="00583B47">
          <w:pPr>
            <w:widowControl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159"/>
        <w:id w:val="-1922941243"/>
      </w:sdtPr>
      <w:sdtEndPr/>
      <w:sdtContent>
        <w:p w14:paraId="000000A0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8. ИМУЩЕСТВО</w:t>
          </w:r>
        </w:p>
      </w:sdtContent>
    </w:sdt>
    <w:sdt>
      <w:sdtPr>
        <w:tag w:val="goog_rdk_160"/>
        <w:id w:val="1544949344"/>
        <w:showingPlcHdr/>
      </w:sdtPr>
      <w:sdtEndPr/>
      <w:sdtContent>
        <w:p w14:paraId="000000A1" w14:textId="6386BB77" w:rsidR="00BC2CC8" w:rsidRDefault="00A86EDA">
          <w:pPr>
            <w:spacing w:line="240" w:lineRule="auto"/>
            <w:ind w:firstLine="851"/>
            <w:jc w:val="both"/>
          </w:pPr>
          <w:r>
            <w:t xml:space="preserve">     </w:t>
          </w:r>
        </w:p>
      </w:sdtContent>
    </w:sdt>
    <w:sdt>
      <w:sdtPr>
        <w:tag w:val="goog_rdk_161"/>
        <w:id w:val="-962268523"/>
      </w:sdtPr>
      <w:sdtEndPr/>
      <w:sdtContent>
        <w:p w14:paraId="000000A2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8.1. Фонд может иметь в собственности земельные участки, здания, строения, сооружения, жилищный фонд, транспорт, оборудование, информационные ресурсы, инвентарь, имущество ку</w:t>
          </w:r>
          <w:r>
            <w:rPr>
              <w:sz w:val="24"/>
              <w:szCs w:val="24"/>
            </w:rPr>
            <w:t>льтурно-просветительского и оздоровительного назначения, результаты интеллектуальной деятельности, денежные средства, акции, другие ценные бумаги и иное имущество, необходимое для материального обеспечения деятельности Фонда, указанной в уставе.</w:t>
          </w:r>
        </w:p>
      </w:sdtContent>
    </w:sdt>
    <w:sdt>
      <w:sdtPr>
        <w:tag w:val="goog_rdk_162"/>
        <w:id w:val="-1221358476"/>
      </w:sdtPr>
      <w:sdtEndPr/>
      <w:sdtContent>
        <w:p w14:paraId="000000A3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В собств</w:t>
          </w:r>
          <w:r>
            <w:rPr>
              <w:sz w:val="24"/>
              <w:szCs w:val="24"/>
            </w:rPr>
            <w:t>енности Фонда могут также находиться издательства, средства массовой информации, создаваемые и приобретаемые за счет Фонда в соответствии с его уставными целями.</w:t>
          </w:r>
        </w:p>
      </w:sdtContent>
    </w:sdt>
    <w:sdt>
      <w:sdtPr>
        <w:tag w:val="goog_rdk_163"/>
        <w:id w:val="-1672014583"/>
      </w:sdtPr>
      <w:sdtEndPr/>
      <w:sdtContent>
        <w:p w14:paraId="000000A4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8.2. Источниками формирования имущества Фонда являются:</w:t>
          </w:r>
        </w:p>
      </w:sdtContent>
    </w:sdt>
    <w:sdt>
      <w:sdtPr>
        <w:tag w:val="goog_rdk_164"/>
        <w:id w:val="988137512"/>
      </w:sdtPr>
      <w:sdtEndPr/>
      <w:sdtContent>
        <w:p w14:paraId="000000A5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взносы учредителей;</w:t>
          </w:r>
        </w:p>
      </w:sdtContent>
    </w:sdt>
    <w:sdt>
      <w:sdtPr>
        <w:tag w:val="goog_rdk_165"/>
        <w:id w:val="73325064"/>
      </w:sdtPr>
      <w:sdtEndPr/>
      <w:sdtContent>
        <w:p w14:paraId="000000A6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    </w:r>
        </w:p>
      </w:sdtContent>
    </w:sdt>
    <w:sdt>
      <w:sdtPr>
        <w:tag w:val="goog_rdk_166"/>
        <w:id w:val="-734622096"/>
      </w:sdtPr>
      <w:sdtEndPr/>
      <w:sdtContent>
        <w:p w14:paraId="000000A7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доходы от внереализационных операций, включая доходы от ценных бумаг;</w:t>
          </w:r>
        </w:p>
      </w:sdtContent>
    </w:sdt>
    <w:sdt>
      <w:sdtPr>
        <w:tag w:val="goog_rdk_167"/>
        <w:id w:val="-1188130386"/>
      </w:sdtPr>
      <w:sdtEndPr/>
      <w:sdtContent>
        <w:p w14:paraId="000000A8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</w:t>
          </w:r>
          <w:r>
            <w:rPr>
              <w:sz w:val="24"/>
              <w:szCs w:val="24"/>
            </w:rPr>
            <w:t>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</w:t>
          </w:r>
          <w:r>
            <w:rPr>
              <w:sz w:val="24"/>
              <w:szCs w:val="24"/>
            </w:rPr>
            <w:t>ожертвований, проведение лотерей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    </w:r>
        </w:p>
      </w:sdtContent>
    </w:sdt>
    <w:sdt>
      <w:sdtPr>
        <w:tag w:val="goog_rdk_168"/>
        <w:id w:val="571019446"/>
      </w:sdtPr>
      <w:sdtEndPr/>
      <w:sdtContent>
        <w:p w14:paraId="000000A9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поступления от разрешенной законом приносящей доход деятельн</w:t>
          </w:r>
          <w:r>
            <w:rPr>
              <w:sz w:val="24"/>
              <w:szCs w:val="24"/>
            </w:rPr>
            <w:t>ости;</w:t>
          </w:r>
        </w:p>
      </w:sdtContent>
    </w:sdt>
    <w:sdt>
      <w:sdtPr>
        <w:tag w:val="goog_rdk_169"/>
        <w:id w:val="1369023304"/>
      </w:sdtPr>
      <w:sdtEndPr/>
      <w:sdtContent>
        <w:p w14:paraId="000000AA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доходы от деятельности хозяйственных обществ, учрежденных фондом;</w:t>
          </w:r>
        </w:p>
      </w:sdtContent>
    </w:sdt>
    <w:sdt>
      <w:sdtPr>
        <w:tag w:val="goog_rdk_170"/>
        <w:id w:val="1534227156"/>
      </w:sdtPr>
      <w:sdtEndPr/>
      <w:sdtContent>
        <w:p w14:paraId="000000AB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труд добровольцев;</w:t>
          </w:r>
        </w:p>
      </w:sdtContent>
    </w:sdt>
    <w:sdt>
      <w:sdtPr>
        <w:tag w:val="goog_rdk_171"/>
        <w:id w:val="-1786875735"/>
      </w:sdtPr>
      <w:sdtEndPr/>
      <w:sdtContent>
        <w:p w14:paraId="000000AC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иные не запрещенные законом источники.</w:t>
          </w:r>
        </w:p>
      </w:sdtContent>
    </w:sdt>
    <w:sdt>
      <w:sdtPr>
        <w:tag w:val="goog_rdk_172"/>
        <w:id w:val="1762561280"/>
      </w:sdtPr>
      <w:sdtEndPr/>
      <w:sdtContent>
        <w:p w14:paraId="000000AD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sdt>
      <w:sdtPr>
        <w:tag w:val="goog_rdk_173"/>
        <w:id w:val="-1873448620"/>
      </w:sdtPr>
      <w:sdtEndPr/>
      <w:sdtContent>
        <w:p w14:paraId="000000AE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8.3. Фонд использует свое имущество только для достижения целей, указанных в уставе Фонда.</w:t>
          </w:r>
        </w:p>
      </w:sdtContent>
    </w:sdt>
    <w:sdt>
      <w:sdtPr>
        <w:tag w:val="goog_rdk_174"/>
        <w:id w:val="223798312"/>
      </w:sdtPr>
      <w:sdtEndPr/>
      <w:sdtContent>
        <w:p w14:paraId="000000AF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8.4. Фонд не вправе использовать на оплату труда административно-управленческого персонала более 20 процентов финансовых средств, расходуемых Фондом за финансовый год. Данное ограничение не распространяется на оплату труда лиц, участвующих в реализации бла</w:t>
          </w:r>
          <w:r>
            <w:rPr>
              <w:sz w:val="24"/>
              <w:szCs w:val="24"/>
            </w:rPr>
            <w:t>готворительных программ.</w:t>
          </w:r>
        </w:p>
      </w:sdtContent>
    </w:sdt>
    <w:sdt>
      <w:sdtPr>
        <w:tag w:val="goog_rdk_175"/>
        <w:id w:val="786011661"/>
      </w:sdtPr>
      <w:sdtEndPr/>
      <w:sdtContent>
        <w:p w14:paraId="1DC45C74" w14:textId="4AD17E58" w:rsidR="008D3D12" w:rsidRDefault="00A86EDA" w:rsidP="00A86EDA">
          <w:pPr>
            <w:spacing w:line="240" w:lineRule="auto"/>
            <w:jc w:val="both"/>
            <w:rPr>
              <w:sz w:val="24"/>
              <w:szCs w:val="24"/>
            </w:rPr>
          </w:pPr>
          <w:r>
            <w:t xml:space="preserve">              </w:t>
          </w:r>
          <w:r w:rsidR="00583B47" w:rsidRPr="008D3D12">
            <w:rPr>
              <w:sz w:val="23"/>
              <w:szCs w:val="23"/>
            </w:rPr>
            <w:t>В случае, если благотворителем или благотворительной программой не уста</w:t>
          </w:r>
          <w:r w:rsidR="008D3D12">
            <w:rPr>
              <w:sz w:val="24"/>
              <w:szCs w:val="24"/>
            </w:rPr>
            <w:t>-</w:t>
          </w:r>
          <w:proofErr w:type="spellStart"/>
          <w:r w:rsidR="00583B47" w:rsidRPr="008D3D12">
            <w:rPr>
              <w:sz w:val="24"/>
              <w:szCs w:val="24"/>
            </w:rPr>
            <w:t>новлено</w:t>
          </w:r>
          <w:proofErr w:type="spellEnd"/>
          <w:r w:rsidR="00583B47" w:rsidRPr="008D3D12">
            <w:rPr>
              <w:sz w:val="24"/>
              <w:szCs w:val="24"/>
            </w:rPr>
            <w:t xml:space="preserve"> иное, не менее 80 процентов благотворительного пожертвования в денежной форме </w:t>
          </w:r>
          <w:r w:rsidRPr="008D3D12">
            <w:rPr>
              <w:sz w:val="24"/>
              <w:szCs w:val="24"/>
            </w:rPr>
            <w:t xml:space="preserve">  </w:t>
          </w:r>
          <w:r w:rsidR="00583B47" w:rsidRPr="008D3D12">
            <w:rPr>
              <w:sz w:val="24"/>
              <w:szCs w:val="24"/>
            </w:rPr>
            <w:t xml:space="preserve">должно </w:t>
          </w:r>
          <w:r w:rsidRPr="008D3D12">
            <w:rPr>
              <w:sz w:val="24"/>
              <w:szCs w:val="24"/>
            </w:rPr>
            <w:t xml:space="preserve">  </w:t>
          </w:r>
          <w:r w:rsidR="00583B47" w:rsidRPr="008D3D12">
            <w:rPr>
              <w:sz w:val="24"/>
              <w:szCs w:val="24"/>
            </w:rPr>
            <w:t xml:space="preserve">быть использовано </w:t>
          </w:r>
          <w:proofErr w:type="gramStart"/>
          <w:r w:rsidR="00583B47" w:rsidRPr="008D3D12">
            <w:rPr>
              <w:sz w:val="24"/>
              <w:szCs w:val="24"/>
            </w:rPr>
            <w:t>на</w:t>
          </w:r>
          <w:r w:rsidRPr="008D3D12">
            <w:rPr>
              <w:sz w:val="24"/>
              <w:szCs w:val="24"/>
            </w:rPr>
            <w:t xml:space="preserve">  </w:t>
          </w:r>
          <w:r w:rsidR="00583B47" w:rsidRPr="008D3D12">
            <w:rPr>
              <w:sz w:val="24"/>
              <w:szCs w:val="24"/>
            </w:rPr>
            <w:t>благотворительные</w:t>
          </w:r>
          <w:proofErr w:type="gramEnd"/>
          <w:r w:rsidR="00583B47" w:rsidRPr="008D3D12">
            <w:rPr>
              <w:sz w:val="24"/>
              <w:szCs w:val="24"/>
            </w:rPr>
            <w:t xml:space="preserve"> цели </w:t>
          </w:r>
          <w:r w:rsidR="008D3D12" w:rsidRPr="008D3D12">
            <w:rPr>
              <w:sz w:val="24"/>
              <w:szCs w:val="24"/>
            </w:rPr>
            <w:t>в</w:t>
          </w:r>
          <w:r w:rsidR="00583B47" w:rsidRPr="008D3D12">
            <w:rPr>
              <w:sz w:val="24"/>
              <w:szCs w:val="24"/>
            </w:rPr>
            <w:t xml:space="preserve"> течение года </w:t>
          </w:r>
          <w:r w:rsidR="003D4108">
            <w:rPr>
              <w:sz w:val="24"/>
              <w:szCs w:val="24"/>
            </w:rPr>
            <w:t xml:space="preserve">  </w:t>
          </w:r>
          <w:r w:rsidR="00583B47" w:rsidRPr="008D3D12">
            <w:rPr>
              <w:sz w:val="24"/>
              <w:szCs w:val="24"/>
            </w:rPr>
            <w:t xml:space="preserve">с </w:t>
          </w:r>
          <w:r w:rsidR="003D4108">
            <w:rPr>
              <w:sz w:val="24"/>
              <w:szCs w:val="24"/>
            </w:rPr>
            <w:t xml:space="preserve">  </w:t>
          </w:r>
          <w:proofErr w:type="spellStart"/>
          <w:r w:rsidR="00583B47" w:rsidRPr="008D3D12">
            <w:rPr>
              <w:sz w:val="24"/>
              <w:szCs w:val="24"/>
            </w:rPr>
            <w:t>мо</w:t>
          </w:r>
          <w:proofErr w:type="spellEnd"/>
          <w:r w:rsidR="008D3D12" w:rsidRPr="008D3D12">
            <w:rPr>
              <w:sz w:val="24"/>
              <w:szCs w:val="24"/>
            </w:rPr>
            <w:t>-</w:t>
          </w:r>
          <w:r w:rsidRPr="008D3D12">
            <w:rPr>
              <w:sz w:val="24"/>
              <w:szCs w:val="24"/>
            </w:rPr>
            <w:t xml:space="preserve">                                                                     </w:t>
          </w:r>
          <w:r w:rsidR="008D3D12" w:rsidRPr="008D3D12">
            <w:rPr>
              <w:sz w:val="24"/>
              <w:szCs w:val="24"/>
            </w:rPr>
            <w:t xml:space="preserve">                  </w:t>
          </w:r>
        </w:p>
        <w:p w14:paraId="6AEBB22B" w14:textId="77777777" w:rsidR="008D3D12" w:rsidRDefault="008D3D1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000000B0" w14:textId="111B99E5" w:rsidR="00BC2CC8" w:rsidRDefault="00583B47" w:rsidP="00A86EDA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ме</w:t>
          </w:r>
          <w:r>
            <w:rPr>
              <w:sz w:val="24"/>
              <w:szCs w:val="24"/>
            </w:rPr>
            <w:t>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</w:t>
          </w:r>
          <w:r>
            <w:rPr>
              <w:sz w:val="24"/>
              <w:szCs w:val="24"/>
            </w:rPr>
            <w:t>рительной программой.</w:t>
          </w:r>
        </w:p>
      </w:sdtContent>
    </w:sdt>
    <w:sdt>
      <w:sdtPr>
        <w:tag w:val="goog_rdk_176"/>
        <w:id w:val="-598564346"/>
      </w:sdtPr>
      <w:sdtEndPr/>
      <w:sdtContent>
        <w:p w14:paraId="000000B1" w14:textId="77777777" w:rsidR="00BC2CC8" w:rsidRDefault="00583B47">
          <w:pPr>
            <w:spacing w:line="240" w:lineRule="auto"/>
            <w:ind w:firstLine="851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</w:t>
          </w:r>
          <w:r>
            <w:rPr>
              <w:sz w:val="24"/>
              <w:szCs w:val="24"/>
            </w:rPr>
            <w:t xml:space="preserve">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Фондом хозяйственных обществ и доходов от разрешенной законом приносящей</w:t>
          </w:r>
          <w:r>
            <w:rPr>
              <w:sz w:val="24"/>
              <w:szCs w:val="24"/>
            </w:rPr>
            <w:t xml:space="preserve"> доход деятельности. При реализации долгосрочных благотворительных программ поступившие средства используются в сроки, установленные этими программами.</w:t>
          </w:r>
        </w:p>
      </w:sdtContent>
    </w:sdt>
    <w:sdt>
      <w:sdtPr>
        <w:tag w:val="goog_rdk_177"/>
        <w:id w:val="824396503"/>
      </w:sdtPr>
      <w:sdtEndPr/>
      <w:sdtContent>
        <w:p w14:paraId="000000B2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8.5. Списание с баланса Фонда безнадежных к взысканию задолженностей, недостач и потерь товарно-матери</w:t>
          </w:r>
          <w:r>
            <w:rPr>
              <w:sz w:val="24"/>
              <w:szCs w:val="24"/>
            </w:rPr>
            <w:t xml:space="preserve">альных ценностей, морально устаревшего, изношенного и непригодного для дальнейшего использования оборудования, а также затрат по прекращенным и не осуществленным программам и проектам производится по решению Совета Фонда. </w:t>
          </w:r>
        </w:p>
      </w:sdtContent>
    </w:sdt>
    <w:sdt>
      <w:sdtPr>
        <w:tag w:val="goog_rdk_178"/>
        <w:id w:val="1827239196"/>
      </w:sdtPr>
      <w:sdtEndPr/>
      <w:sdtContent>
        <w:p w14:paraId="000000B3" w14:textId="77777777" w:rsidR="00BC2CC8" w:rsidRDefault="00583B47">
          <w:pPr>
            <w:spacing w:line="240" w:lineRule="auto"/>
            <w:ind w:firstLine="851"/>
            <w:jc w:val="center"/>
            <w:rPr>
              <w:b/>
              <w:sz w:val="24"/>
              <w:szCs w:val="24"/>
              <w:u w:val="single"/>
            </w:rPr>
          </w:pPr>
        </w:p>
      </w:sdtContent>
    </w:sdt>
    <w:sdt>
      <w:sdtPr>
        <w:tag w:val="goog_rdk_179"/>
        <w:id w:val="-49233801"/>
      </w:sdtPr>
      <w:sdtEndPr/>
      <w:sdtContent>
        <w:p w14:paraId="000000B4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9. ПОРЯДОК ВНЕСЕНИЯ ИЗМЕНЕНИЙ В УСТАВ</w:t>
          </w:r>
        </w:p>
      </w:sdtContent>
    </w:sdt>
    <w:sdt>
      <w:sdtPr>
        <w:tag w:val="goog_rdk_180"/>
        <w:id w:val="-140889468"/>
      </w:sdtPr>
      <w:sdtEndPr/>
      <w:sdtContent>
        <w:p w14:paraId="000000B5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bookmarkStart w:id="6" w:name="_heading=h.3dy6vkm" w:colFirst="0" w:colLast="0" w:displacedByCustomXml="next"/>
    <w:bookmarkEnd w:id="6" w:displacedByCustomXml="next"/>
    <w:sdt>
      <w:sdtPr>
        <w:tag w:val="goog_rdk_181"/>
        <w:id w:val="977736959"/>
      </w:sdtPr>
      <w:sdtEndPr/>
      <w:sdtContent>
        <w:p w14:paraId="000000B6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 xml:space="preserve">9.1. Изменения и дополнения в устав вносятся по решению Совета Фонда. </w:t>
          </w:r>
        </w:p>
      </w:sdtContent>
    </w:sdt>
    <w:sdt>
      <w:sdtPr>
        <w:tag w:val="goog_rdk_182"/>
        <w:id w:val="-938292660"/>
      </w:sdtPr>
      <w:sdtEndPr/>
      <w:sdtContent>
        <w:p w14:paraId="000000B7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9.2. Изменения и дополнения в уставе Фонда подлежат государственной регистрации в установленном законом порядке и приобретают юридическую си</w:t>
          </w:r>
          <w:r>
            <w:rPr>
              <w:sz w:val="24"/>
              <w:szCs w:val="24"/>
            </w:rPr>
            <w:t>лу с момента этой регистрации.</w:t>
          </w:r>
        </w:p>
      </w:sdtContent>
    </w:sdt>
    <w:sdt>
      <w:sdtPr>
        <w:tag w:val="goog_rdk_183"/>
        <w:id w:val="1061688065"/>
      </w:sdtPr>
      <w:sdtEndPr/>
      <w:sdtContent>
        <w:p w14:paraId="000000B8" w14:textId="77777777" w:rsidR="00BC2CC8" w:rsidRDefault="00583B47">
          <w:pPr>
            <w:spacing w:line="240" w:lineRule="auto"/>
            <w:ind w:firstLine="851"/>
            <w:jc w:val="center"/>
          </w:pPr>
        </w:p>
      </w:sdtContent>
    </w:sdt>
    <w:sdt>
      <w:sdtPr>
        <w:tag w:val="goog_rdk_184"/>
        <w:id w:val="1653491483"/>
      </w:sdtPr>
      <w:sdtEndPr/>
      <w:sdtContent>
        <w:p w14:paraId="000000B9" w14:textId="77777777" w:rsidR="00BC2CC8" w:rsidRDefault="00583B47">
          <w:pPr>
            <w:spacing w:line="240" w:lineRule="auto"/>
            <w:ind w:firstLine="851"/>
            <w:jc w:val="center"/>
          </w:pPr>
          <w:r>
            <w:rPr>
              <w:b/>
              <w:sz w:val="24"/>
              <w:szCs w:val="24"/>
              <w:u w:val="single"/>
            </w:rPr>
            <w:t>10. ЛИКВИДАЦИЯ ФОНДА</w:t>
          </w:r>
        </w:p>
      </w:sdtContent>
    </w:sdt>
    <w:sdt>
      <w:sdtPr>
        <w:tag w:val="goog_rdk_185"/>
        <w:id w:val="471252687"/>
      </w:sdtPr>
      <w:sdtEndPr/>
      <w:sdtContent>
        <w:p w14:paraId="000000BA" w14:textId="77777777" w:rsidR="00BC2CC8" w:rsidRDefault="00583B47">
          <w:pPr>
            <w:spacing w:line="240" w:lineRule="auto"/>
            <w:ind w:firstLine="851"/>
            <w:jc w:val="both"/>
          </w:pPr>
        </w:p>
      </w:sdtContent>
    </w:sdt>
    <w:sdt>
      <w:sdtPr>
        <w:tag w:val="goog_rdk_186"/>
        <w:id w:val="1727418704"/>
      </w:sdtPr>
      <w:sdtEndPr/>
      <w:sdtContent>
        <w:p w14:paraId="000000BB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10.1. Фонд может быть ликвидирован, если:</w:t>
          </w:r>
        </w:p>
      </w:sdtContent>
    </w:sdt>
    <w:sdt>
      <w:sdtPr>
        <w:tag w:val="goog_rdk_187"/>
        <w:id w:val="-801928645"/>
      </w:sdtPr>
      <w:sdtEndPr/>
      <w:sdtContent>
        <w:p w14:paraId="000000BC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имущества Фонда недостаточно для реализации его целей и вероятность получения необходимого имущества нереальна;</w:t>
          </w:r>
        </w:p>
      </w:sdtContent>
    </w:sdt>
    <w:sdt>
      <w:sdtPr>
        <w:tag w:val="goog_rdk_188"/>
        <w:id w:val="1595203596"/>
      </w:sdtPr>
      <w:sdtEndPr/>
      <w:sdtContent>
        <w:p w14:paraId="000000BD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цели Фонда не могут быть достигнуты,</w:t>
          </w:r>
          <w:r>
            <w:rPr>
              <w:sz w:val="24"/>
              <w:szCs w:val="24"/>
            </w:rPr>
            <w:t xml:space="preserve"> а необходимые изменения целей Фонда не могут быть произведены;</w:t>
          </w:r>
        </w:p>
      </w:sdtContent>
    </w:sdt>
    <w:sdt>
      <w:sdtPr>
        <w:tag w:val="goog_rdk_189"/>
        <w:id w:val="-1451618716"/>
      </w:sdtPr>
      <w:sdtEndPr/>
      <w:sdtContent>
        <w:p w14:paraId="000000BE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Фонд в своей деятельности уклоняется от целей, предусмотренных настоящим уставом;</w:t>
          </w:r>
        </w:p>
      </w:sdtContent>
    </w:sdt>
    <w:sdt>
      <w:sdtPr>
        <w:tag w:val="goog_rdk_190"/>
        <w:id w:val="1664511449"/>
      </w:sdtPr>
      <w:sdtEndPr/>
      <w:sdtContent>
        <w:p w14:paraId="000000BF" w14:textId="77777777" w:rsidR="00BC2CC8" w:rsidRDefault="00583B47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в других случаях, предусмотренных законом.</w:t>
          </w:r>
        </w:p>
      </w:sdtContent>
    </w:sdt>
    <w:sdt>
      <w:sdtPr>
        <w:tag w:val="goog_rdk_191"/>
        <w:id w:val="-2113658265"/>
      </w:sdtPr>
      <w:sdtEndPr/>
      <w:sdtContent>
        <w:p w14:paraId="000000C0" w14:textId="77777777" w:rsidR="00BC2CC8" w:rsidRDefault="00583B47">
          <w:pPr>
            <w:spacing w:line="240" w:lineRule="auto"/>
            <w:ind w:left="1211"/>
            <w:jc w:val="both"/>
            <w:rPr>
              <w:sz w:val="24"/>
              <w:szCs w:val="24"/>
            </w:rPr>
          </w:pPr>
        </w:p>
      </w:sdtContent>
    </w:sdt>
    <w:sdt>
      <w:sdtPr>
        <w:tag w:val="goog_rdk_192"/>
        <w:id w:val="179252037"/>
      </w:sdtPr>
      <w:sdtEndPr/>
      <w:sdtContent>
        <w:p w14:paraId="000000C1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10.2. После ликвидации Фонда его имущество, оставшееся после удовлетворения требований кредиторов, направляют на цели, указанные в уставе Фонда.</w:t>
          </w:r>
        </w:p>
      </w:sdtContent>
    </w:sdt>
    <w:sdt>
      <w:sdtPr>
        <w:tag w:val="goog_rdk_193"/>
        <w:id w:val="1017572477"/>
      </w:sdtPr>
      <w:sdtEndPr/>
      <w:sdtContent>
        <w:p w14:paraId="000000C2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Очередность удовлетворения требований кредиторов при ликвидации Фонда устанавливает действующее законодательс</w:t>
          </w:r>
          <w:r>
            <w:rPr>
              <w:sz w:val="24"/>
              <w:szCs w:val="24"/>
            </w:rPr>
            <w:t>тво.</w:t>
          </w:r>
        </w:p>
      </w:sdtContent>
    </w:sdt>
    <w:sdt>
      <w:sdtPr>
        <w:tag w:val="goog_rdk_194"/>
        <w:id w:val="-387876511"/>
      </w:sdtPr>
      <w:sdtEndPr/>
      <w:sdtContent>
        <w:p w14:paraId="3AF1EFF3" w14:textId="77777777" w:rsidR="003D4108" w:rsidRDefault="003D4108">
          <w:pPr>
            <w:spacing w:line="240" w:lineRule="auto"/>
            <w:ind w:firstLine="851"/>
            <w:jc w:val="both"/>
          </w:pPr>
        </w:p>
        <w:p w14:paraId="000000C3" w14:textId="6E8F188A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lastRenderedPageBreak/>
            <w:t>10.3. Имущество, оставшееся после ликвидации Фонда, не может быть распределено между учредителями или сотрудниками Фонда.</w:t>
          </w:r>
        </w:p>
      </w:sdtContent>
    </w:sdt>
    <w:sdt>
      <w:sdtPr>
        <w:tag w:val="goog_rdk_195"/>
        <w:id w:val="-779407528"/>
      </w:sdtPr>
      <w:sdtEndPr/>
      <w:sdtContent>
        <w:p w14:paraId="000000C4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10.4. Решение об использовании оставшегося имущества публикуется ликвидационной комиссией в печати.</w:t>
          </w:r>
        </w:p>
      </w:sdtContent>
    </w:sdt>
    <w:sdt>
      <w:sdtPr>
        <w:tag w:val="goog_rdk_196"/>
        <w:id w:val="-1506513825"/>
      </w:sdtPr>
      <w:sdtEndPr/>
      <w:sdtContent>
        <w:p w14:paraId="000000C5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10.5. Решение о ликвида</w:t>
          </w:r>
          <w:r>
            <w:rPr>
              <w:sz w:val="24"/>
              <w:szCs w:val="24"/>
            </w:rPr>
            <w:t>ции Фонда направляют в орган, зарегистрировавший Фонд, для исключения его из единого государственного реестра юридических лиц.</w:t>
          </w:r>
        </w:p>
      </w:sdtContent>
    </w:sdt>
    <w:sdt>
      <w:sdtPr>
        <w:tag w:val="goog_rdk_197"/>
        <w:id w:val="-558473312"/>
      </w:sdtPr>
      <w:sdtEndPr/>
      <w:sdtContent>
        <w:p w14:paraId="000000C6" w14:textId="77777777" w:rsidR="00BC2CC8" w:rsidRDefault="00583B47">
          <w:pPr>
            <w:spacing w:line="240" w:lineRule="auto"/>
            <w:ind w:firstLine="851"/>
            <w:jc w:val="both"/>
          </w:pPr>
          <w:r>
            <w:rPr>
              <w:sz w:val="24"/>
              <w:szCs w:val="24"/>
            </w:rPr>
            <w:t>10.6. Все дела ликвидированного Фонда (учредительные документы, протоколы, приказы, бухгалтерские книги и т.п.) передают по опи</w:t>
          </w:r>
          <w:r>
            <w:rPr>
              <w:sz w:val="24"/>
              <w:szCs w:val="24"/>
            </w:rPr>
            <w:t>си в архив по месту государственной регистрации. Документы по личному составу Фонда передаются на государственное хранение.</w:t>
          </w:r>
        </w:p>
      </w:sdtContent>
    </w:sdt>
    <w:p w14:paraId="7D6EF2E9" w14:textId="77777777" w:rsidR="003D4108" w:rsidRDefault="003D4108">
      <w:pPr>
        <w:spacing w:line="240" w:lineRule="auto"/>
        <w:ind w:firstLine="851"/>
        <w:jc w:val="both"/>
      </w:pPr>
    </w:p>
    <w:p w14:paraId="2469BD19" w14:textId="77777777" w:rsidR="003D4108" w:rsidRDefault="003D4108">
      <w:pPr>
        <w:spacing w:line="240" w:lineRule="auto"/>
        <w:ind w:firstLine="851"/>
        <w:jc w:val="both"/>
      </w:pPr>
    </w:p>
    <w:p w14:paraId="078823A7" w14:textId="0CCC80A8" w:rsidR="003D4108" w:rsidRDefault="003D4108">
      <w:r>
        <w:br w:type="page"/>
      </w:r>
    </w:p>
    <w:p w14:paraId="1C706F58" w14:textId="76C4334B" w:rsidR="003D4108" w:rsidRDefault="003D4108">
      <w:pPr>
        <w:spacing w:line="240" w:lineRule="auto"/>
        <w:ind w:firstLine="851"/>
        <w:jc w:val="both"/>
      </w:pPr>
      <w:r>
        <w:lastRenderedPageBreak/>
        <w:t>(ОБОРОТ)</w:t>
      </w:r>
    </w:p>
    <w:p w14:paraId="308DFA0B" w14:textId="77777777" w:rsidR="003D4108" w:rsidRDefault="003D4108">
      <w:pPr>
        <w:spacing w:line="240" w:lineRule="auto"/>
        <w:ind w:firstLine="851"/>
        <w:jc w:val="both"/>
      </w:pPr>
    </w:p>
    <w:p w14:paraId="51BE4492" w14:textId="2D0BE260" w:rsidR="003D4108" w:rsidRDefault="003D4108" w:rsidP="003D4108">
      <w:pPr>
        <w:spacing w:line="240" w:lineRule="auto"/>
        <w:jc w:val="both"/>
      </w:pPr>
      <w:r>
        <w:t xml:space="preserve">      Решение о государственной регистрации</w:t>
      </w:r>
    </w:p>
    <w:p w14:paraId="0B59874F" w14:textId="1E93F432" w:rsidR="003D4108" w:rsidRDefault="003D4108" w:rsidP="003D4108">
      <w:pPr>
        <w:spacing w:line="240" w:lineRule="auto"/>
        <w:jc w:val="both"/>
      </w:pPr>
      <w:r>
        <w:t>изменений, вносимых в устав Христианского</w:t>
      </w:r>
    </w:p>
    <w:p w14:paraId="14F75E93" w14:textId="08C254D0" w:rsidR="003D4108" w:rsidRDefault="003D4108" w:rsidP="003D4108">
      <w:pPr>
        <w:spacing w:line="240" w:lineRule="auto"/>
        <w:jc w:val="both"/>
      </w:pPr>
      <w:r>
        <w:t>благотворительного фонда «Старый Свет», принято Главным</w:t>
      </w:r>
    </w:p>
    <w:p w14:paraId="28B37CAA" w14:textId="7F9100BE" w:rsidR="003D4108" w:rsidRDefault="003D4108" w:rsidP="003D4108">
      <w:pPr>
        <w:spacing w:line="240" w:lineRule="auto"/>
        <w:jc w:val="both"/>
      </w:pPr>
      <w:r>
        <w:t>управлением Министерства юстиции Российской Федерации</w:t>
      </w:r>
    </w:p>
    <w:p w14:paraId="223C54E1" w14:textId="50FB2F32" w:rsidR="003D4108" w:rsidRDefault="003D4108" w:rsidP="003D4108">
      <w:pPr>
        <w:spacing w:line="240" w:lineRule="auto"/>
        <w:jc w:val="both"/>
      </w:pPr>
      <w:r>
        <w:t>по Москве 19 апреля 2019 г. (учетный номер 7714016288).</w:t>
      </w:r>
    </w:p>
    <w:p w14:paraId="58A1C479" w14:textId="105760EC" w:rsidR="003D4108" w:rsidRDefault="003D4108" w:rsidP="003D4108">
      <w:pPr>
        <w:spacing w:line="240" w:lineRule="auto"/>
        <w:jc w:val="both"/>
      </w:pPr>
      <w:r>
        <w:t xml:space="preserve">     Сведения о государственной регистрации изменений</w:t>
      </w:r>
    </w:p>
    <w:p w14:paraId="058F95BC" w14:textId="77777777" w:rsidR="003D4108" w:rsidRDefault="003D4108" w:rsidP="003D4108">
      <w:pPr>
        <w:spacing w:line="240" w:lineRule="auto"/>
        <w:jc w:val="both"/>
      </w:pPr>
      <w:r>
        <w:t>в уставе некоммерческой организации внесены в Единый</w:t>
      </w:r>
    </w:p>
    <w:p w14:paraId="4FA5CE3E" w14:textId="77777777" w:rsidR="003D4108" w:rsidRDefault="003D4108" w:rsidP="003D4108">
      <w:pPr>
        <w:spacing w:line="240" w:lineRule="auto"/>
        <w:jc w:val="both"/>
      </w:pPr>
      <w:r>
        <w:t>государственный реестр юридических лиц 26 апреля 2019 г.</w:t>
      </w:r>
    </w:p>
    <w:p w14:paraId="5E89418D" w14:textId="77777777" w:rsidR="003D4108" w:rsidRDefault="003D4108" w:rsidP="003D4108">
      <w:pPr>
        <w:spacing w:line="240" w:lineRule="auto"/>
        <w:jc w:val="both"/>
      </w:pPr>
      <w:r>
        <w:t>за государственным регистрационным номером</w:t>
      </w:r>
    </w:p>
    <w:p w14:paraId="49756C67" w14:textId="77777777" w:rsidR="003D4108" w:rsidRDefault="003D4108" w:rsidP="003D4108">
      <w:pPr>
        <w:spacing w:line="240" w:lineRule="auto"/>
        <w:jc w:val="both"/>
      </w:pPr>
      <w:r>
        <w:t>2197700135158 (ОГРН 1037739472000 от 06 февраля 2003 г.).</w:t>
      </w:r>
    </w:p>
    <w:p w14:paraId="1A2F3A7F" w14:textId="77777777" w:rsidR="003D4108" w:rsidRDefault="003D4108" w:rsidP="003D4108">
      <w:pPr>
        <w:spacing w:line="240" w:lineRule="auto"/>
        <w:jc w:val="both"/>
      </w:pPr>
    </w:p>
    <w:p w14:paraId="3139BC44" w14:textId="77777777" w:rsidR="003D4108" w:rsidRDefault="003D4108" w:rsidP="003D4108">
      <w:pPr>
        <w:spacing w:line="240" w:lineRule="auto"/>
        <w:jc w:val="both"/>
      </w:pPr>
      <w:r>
        <w:tab/>
      </w:r>
      <w:r>
        <w:tab/>
        <w:t>Пронумеровано, прошнуровано и</w:t>
      </w:r>
    </w:p>
    <w:p w14:paraId="32291C28" w14:textId="77777777" w:rsidR="005C13A4" w:rsidRDefault="003D4108" w:rsidP="003D4108">
      <w:pPr>
        <w:spacing w:line="240" w:lineRule="auto"/>
        <w:jc w:val="both"/>
      </w:pPr>
      <w:r>
        <w:tab/>
      </w:r>
      <w:r>
        <w:tab/>
        <w:t>скреплено печатью одиннадцать листов</w:t>
      </w:r>
      <w:r w:rsidR="005C13A4">
        <w:t>.</w:t>
      </w:r>
    </w:p>
    <w:p w14:paraId="5C6F6843" w14:textId="77777777" w:rsidR="005C13A4" w:rsidRDefault="005C13A4" w:rsidP="003D4108">
      <w:pPr>
        <w:spacing w:line="240" w:lineRule="auto"/>
        <w:jc w:val="both"/>
      </w:pPr>
    </w:p>
    <w:p w14:paraId="38FFADAE" w14:textId="77777777" w:rsidR="005C13A4" w:rsidRDefault="005C13A4" w:rsidP="003D4108">
      <w:pPr>
        <w:spacing w:line="240" w:lineRule="auto"/>
        <w:jc w:val="both"/>
      </w:pPr>
      <w:r>
        <w:t>Исполняющий обязанности начальника</w:t>
      </w:r>
    </w:p>
    <w:p w14:paraId="5282F8CE" w14:textId="77777777" w:rsidR="005C13A4" w:rsidRDefault="005C13A4" w:rsidP="003D4108">
      <w:pPr>
        <w:spacing w:line="240" w:lineRule="auto"/>
        <w:jc w:val="both"/>
      </w:pPr>
      <w:r>
        <w:t>Главного управления Министерства</w:t>
      </w:r>
    </w:p>
    <w:p w14:paraId="28853691" w14:textId="77777777" w:rsidR="005C13A4" w:rsidRDefault="005C13A4" w:rsidP="003D4108">
      <w:pPr>
        <w:spacing w:line="240" w:lineRule="auto"/>
        <w:jc w:val="both"/>
      </w:pPr>
      <w:r>
        <w:t>юстиции Российской Федерации по Москве</w:t>
      </w:r>
    </w:p>
    <w:p w14:paraId="0960632F" w14:textId="77777777" w:rsidR="005C13A4" w:rsidRDefault="005C13A4" w:rsidP="003D4108">
      <w:pPr>
        <w:spacing w:line="240" w:lineRule="auto"/>
        <w:jc w:val="both"/>
      </w:pPr>
    </w:p>
    <w:p w14:paraId="1492E40A" w14:textId="77777777" w:rsidR="005C13A4" w:rsidRDefault="005C13A4" w:rsidP="003D4108">
      <w:pPr>
        <w:spacing w:line="240" w:lineRule="auto"/>
        <w:jc w:val="both"/>
      </w:pPr>
      <w:r>
        <w:tab/>
      </w:r>
      <w:r>
        <w:tab/>
      </w:r>
      <w:proofErr w:type="spellStart"/>
      <w:r>
        <w:t>Р.Р.Клопцов</w:t>
      </w:r>
      <w:proofErr w:type="spellEnd"/>
    </w:p>
    <w:p w14:paraId="42013CFF" w14:textId="77777777" w:rsidR="005C13A4" w:rsidRDefault="005C13A4" w:rsidP="003D4108">
      <w:pPr>
        <w:spacing w:line="240" w:lineRule="auto"/>
        <w:jc w:val="both"/>
      </w:pPr>
    </w:p>
    <w:p w14:paraId="4F4E77D1" w14:textId="4701BD22" w:rsidR="003D4108" w:rsidRDefault="005C13A4" w:rsidP="003D4108">
      <w:pPr>
        <w:spacing w:line="240" w:lineRule="auto"/>
        <w:jc w:val="both"/>
      </w:pPr>
      <w:r>
        <w:t>«17» мая 2019 г.</w:t>
      </w:r>
      <w:r w:rsidR="003D4108">
        <w:t xml:space="preserve"> </w:t>
      </w:r>
    </w:p>
    <w:p w14:paraId="206C534B" w14:textId="77777777" w:rsidR="003D4108" w:rsidRDefault="003D4108">
      <w:pPr>
        <w:spacing w:line="240" w:lineRule="auto"/>
        <w:ind w:firstLine="851"/>
        <w:jc w:val="both"/>
      </w:pPr>
    </w:p>
    <w:p w14:paraId="5FF0B649" w14:textId="77777777" w:rsidR="003D4108" w:rsidRDefault="003D4108" w:rsidP="003D4108">
      <w:pPr>
        <w:spacing w:line="240" w:lineRule="auto"/>
        <w:jc w:val="both"/>
      </w:pPr>
      <w:bookmarkStart w:id="7" w:name="_GoBack"/>
      <w:bookmarkEnd w:id="7"/>
    </w:p>
    <w:sectPr w:rsidR="003D4108" w:rsidSect="008D3D12">
      <w:headerReference w:type="default" r:id="rId9"/>
      <w:footerReference w:type="default" r:id="rId10"/>
      <w:headerReference w:type="first" r:id="rId11"/>
      <w:pgSz w:w="11907" w:h="17010"/>
      <w:pgMar w:top="284" w:right="708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8ACE3" w14:textId="77777777" w:rsidR="00583B47" w:rsidRDefault="00583B47">
      <w:pPr>
        <w:spacing w:after="0" w:line="240" w:lineRule="auto"/>
      </w:pPr>
      <w:r>
        <w:separator/>
      </w:r>
    </w:p>
  </w:endnote>
  <w:endnote w:type="continuationSeparator" w:id="0">
    <w:p w14:paraId="7411FC14" w14:textId="77777777" w:rsidR="00583B47" w:rsidRDefault="0058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00"/>
      <w:id w:val="827018145"/>
    </w:sdtPr>
    <w:sdtEndPr/>
    <w:sdtContent>
      <w:p w14:paraId="000000C9" w14:textId="77777777" w:rsidR="00BC2CC8" w:rsidRDefault="00583B4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77"/>
            <w:tab w:val="right" w:pos="9355"/>
          </w:tabs>
          <w:spacing w:after="0" w:line="240" w:lineRule="auto"/>
          <w:jc w:val="right"/>
        </w:pPr>
        <w:r>
          <w:fldChar w:fldCharType="begin"/>
        </w:r>
        <w:r>
          <w:instrText>PAGE</w:instrText>
        </w:r>
        <w:r w:rsidR="00A86EDA">
          <w:fldChar w:fldCharType="separate"/>
        </w:r>
        <w:r w:rsidR="005C13A4">
          <w:rPr>
            <w:noProof/>
          </w:rPr>
          <w:t>11</w:t>
        </w:r>
        <w:r>
          <w:fldChar w:fldCharType="end"/>
        </w:r>
      </w:p>
    </w:sdtContent>
  </w:sdt>
  <w:sdt>
    <w:sdtPr>
      <w:tag w:val="goog_rdk_201"/>
      <w:id w:val="-1435812125"/>
    </w:sdtPr>
    <w:sdtEndPr/>
    <w:sdtContent>
      <w:p w14:paraId="000000CA" w14:textId="77777777" w:rsidR="00BC2CC8" w:rsidRDefault="00583B47">
        <w:pPr>
          <w:tabs>
            <w:tab w:val="center" w:pos="4536"/>
            <w:tab w:val="right" w:pos="9072"/>
          </w:tabs>
          <w:spacing w:after="1701" w:line="240" w:lineRule="auto"/>
          <w:ind w:right="360" w:firstLine="851"/>
          <w:jc w:val="both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E9CDC" w14:textId="77777777" w:rsidR="00583B47" w:rsidRDefault="00583B47">
      <w:pPr>
        <w:spacing w:after="0" w:line="240" w:lineRule="auto"/>
      </w:pPr>
      <w:r>
        <w:separator/>
      </w:r>
    </w:p>
  </w:footnote>
  <w:footnote w:type="continuationSeparator" w:id="0">
    <w:p w14:paraId="5FCBC673" w14:textId="77777777" w:rsidR="00583B47" w:rsidRDefault="0058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98"/>
      <w:id w:val="-976748390"/>
    </w:sdtPr>
    <w:sdtEndPr/>
    <w:sdtContent>
      <w:p w14:paraId="000000C7" w14:textId="77777777" w:rsidR="00BC2CC8" w:rsidRDefault="00583B4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77"/>
            <w:tab w:val="right" w:pos="9355"/>
          </w:tabs>
          <w:spacing w:after="0" w:line="240" w:lineRule="auto"/>
          <w:jc w:val="center"/>
        </w:pPr>
      </w:p>
    </w:sdtContent>
  </w:sdt>
  <w:sdt>
    <w:sdtPr>
      <w:tag w:val="goog_rdk_199"/>
      <w:id w:val="1727485764"/>
    </w:sdtPr>
    <w:sdtEndPr/>
    <w:sdtContent>
      <w:p w14:paraId="000000C8" w14:textId="77777777" w:rsidR="00BC2CC8" w:rsidRDefault="00583B47">
        <w:pPr>
          <w:tabs>
            <w:tab w:val="left" w:pos="1693"/>
            <w:tab w:val="left" w:pos="2145"/>
          </w:tabs>
          <w:spacing w:before="777" w:line="240" w:lineRule="auto"/>
          <w:ind w:firstLine="851"/>
          <w:jc w:val="both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02"/>
      <w:id w:val="-624688728"/>
    </w:sdtPr>
    <w:sdtEndPr/>
    <w:sdtContent>
      <w:p w14:paraId="000000CB" w14:textId="77777777" w:rsidR="00BC2CC8" w:rsidRDefault="00583B4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77"/>
            <w:tab w:val="right" w:pos="9355"/>
          </w:tabs>
          <w:spacing w:after="0" w:line="240" w:lineRule="auto"/>
          <w:jc w:val="center"/>
        </w:pPr>
        <w:r>
          <w:fldChar w:fldCharType="begin"/>
        </w:r>
        <w:r>
          <w:instrText>PAGE</w:instrText>
        </w:r>
        <w:r>
          <w:fldChar w:fldCharType="end"/>
        </w:r>
      </w:p>
    </w:sdtContent>
  </w:sdt>
  <w:sdt>
    <w:sdtPr>
      <w:tag w:val="goog_rdk_203"/>
      <w:id w:val="-1007282677"/>
    </w:sdtPr>
    <w:sdtEndPr/>
    <w:sdtContent>
      <w:p w14:paraId="000000CC" w14:textId="77777777" w:rsidR="00BC2CC8" w:rsidRDefault="00583B4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77"/>
            <w:tab w:val="right" w:pos="9355"/>
          </w:tabs>
          <w:spacing w:after="0" w:line="240" w:lineRule="auto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90A"/>
    <w:multiLevelType w:val="multilevel"/>
    <w:tmpl w:val="E39A0B10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1" w15:restartNumberingAfterBreak="0">
    <w:nsid w:val="262C1829"/>
    <w:multiLevelType w:val="multilevel"/>
    <w:tmpl w:val="42CAA140"/>
    <w:lvl w:ilvl="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214833"/>
    <w:multiLevelType w:val="multilevel"/>
    <w:tmpl w:val="2ECE18E0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abstractNum w:abstractNumId="3" w15:restartNumberingAfterBreak="0">
    <w:nsid w:val="4949380A"/>
    <w:multiLevelType w:val="multilevel"/>
    <w:tmpl w:val="326E0612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10EC5"/>
    <w:multiLevelType w:val="multilevel"/>
    <w:tmpl w:val="ABE4C30A"/>
    <w:lvl w:ilvl="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051A52"/>
    <w:multiLevelType w:val="multilevel"/>
    <w:tmpl w:val="F47010C4"/>
    <w:lvl w:ilvl="0">
      <w:start w:val="1"/>
      <w:numFmt w:val="bullet"/>
      <w:lvlText w:val="●"/>
      <w:lvlJc w:val="left"/>
      <w:pPr>
        <w:ind w:left="1211" w:firstLine="85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firstLine="157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651" w:firstLine="229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71" w:firstLine="301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91" w:firstLine="373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11" w:firstLine="445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31" w:firstLine="517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251" w:firstLine="589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71" w:firstLine="6611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C8"/>
    <w:rsid w:val="003D4108"/>
    <w:rsid w:val="00494570"/>
    <w:rsid w:val="00583B47"/>
    <w:rsid w:val="005C13A4"/>
    <w:rsid w:val="008D3D12"/>
    <w:rsid w:val="00A86EDA"/>
    <w:rsid w:val="00B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4A907-75F8-4545-94E1-DEEE68E0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B24"/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296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06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296"/>
    <w:rPr>
      <w:rFonts w:ascii="Arial" w:eastAsia="Arial" w:hAnsi="Arial" w:cs="Arial"/>
      <w:color w:val="000000"/>
      <w:lang w:eastAsia="ru-RU"/>
    </w:rPr>
  </w:style>
  <w:style w:type="character" w:styleId="a8">
    <w:name w:val="annotation reference"/>
    <w:basedOn w:val="a0"/>
    <w:uiPriority w:val="99"/>
    <w:semiHidden/>
    <w:unhideWhenUsed/>
    <w:rsid w:val="0004332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332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3328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332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3328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28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75347C"/>
    <w:pPr>
      <w:ind w:left="720"/>
      <w:contextualSpacing/>
    </w:pPr>
  </w:style>
  <w:style w:type="paragraph" w:styleId="af0">
    <w:name w:val="Revision"/>
    <w:hidden/>
    <w:uiPriority w:val="99"/>
    <w:semiHidden/>
    <w:rsid w:val="00C35883"/>
    <w:pPr>
      <w:spacing w:after="0" w:line="240" w:lineRule="auto"/>
    </w:pPr>
    <w:rPr>
      <w:color w:val="00000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945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Of7Rl3M5y5jDfZvXOHeo+kEhQ==">AMUW2mVQ3uV+UIY7Lbh4aQ8DPH4GGOOqBnUiMF0uoReKyvAum1yWlUTSA2Ey8SfGPknQOKP3UUtmgjYcu8KhEsVfFg5BUF9Lk2zuKGxLJt/VJ++MA8pfUEtVB2OMfoQTnBZRRwUGJQCjldasTfc5qyIFjzHsjyOrOkLHdf1EwgtYlKQocMTCdmLKowPP8lKiiSKOTrhmslmfX41Jmb1NoeUeP4didh+aMA==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3092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ЕНП</dc:creator>
  <cp:lastModifiedBy>Eugene Protsenko</cp:lastModifiedBy>
  <cp:revision>3</cp:revision>
  <dcterms:created xsi:type="dcterms:W3CDTF">2017-08-22T22:30:00Z</dcterms:created>
  <dcterms:modified xsi:type="dcterms:W3CDTF">2019-05-27T20:06:00Z</dcterms:modified>
</cp:coreProperties>
</file>